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6977" w:rsidRPr="00760430" w:rsidRDefault="007111D6" w:rsidP="00BA6977">
      <w:pPr>
        <w:ind w:left="-360" w:firstLine="360"/>
        <w:rPr>
          <w:rFonts w:ascii="Arial" w:hAnsi="Arial" w:cs="Arial"/>
        </w:rPr>
      </w:pPr>
      <w:r>
        <w:rPr>
          <w:rFonts w:ascii="Arial" w:hAnsi="Arial" w:cs="Arial"/>
          <w:noProof/>
        </w:rPr>
        <w:pict>
          <v:shapetype id="_x0000_t202" coordsize="21600,21600" o:spt="202" path="m,l,21600r21600,l21600,xe">
            <v:stroke joinstyle="miter"/>
            <v:path gradientshapeok="t" o:connecttype="rect"/>
          </v:shapetype>
          <v:shape id="_x0000_s1032" type="#_x0000_t202" style="position:absolute;left:0;text-align:left;margin-left:0;margin-top:-27pt;width:126pt;height:81pt;z-index:251657728">
            <v:textbox style="mso-next-textbox:#_x0000_s1032">
              <w:txbxContent>
                <w:p w:rsidR="00591234" w:rsidRDefault="00434F01">
                  <w:r>
                    <w:rPr>
                      <w:b/>
                      <w:noProof/>
                    </w:rPr>
                    <w:drawing>
                      <wp:inline distT="0" distB="0" distL="0" distR="0">
                        <wp:extent cx="1276350" cy="981075"/>
                        <wp:effectExtent l="19050" t="0" r="0" b="0"/>
                        <wp:docPr id="1" name="Картина 1" descr="Aug0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ug01$01"/>
                                <pic:cNvPicPr>
                                  <a:picLocks noChangeAspect="1" noChangeArrowheads="1"/>
                                </pic:cNvPicPr>
                              </pic:nvPicPr>
                              <pic:blipFill>
                                <a:blip r:embed="rId6"/>
                                <a:srcRect/>
                                <a:stretch>
                                  <a:fillRect/>
                                </a:stretch>
                              </pic:blipFill>
                              <pic:spPr bwMode="auto">
                                <a:xfrm>
                                  <a:off x="0" y="0"/>
                                  <a:ext cx="1276350" cy="981075"/>
                                </a:xfrm>
                                <a:prstGeom prst="rect">
                                  <a:avLst/>
                                </a:prstGeom>
                                <a:noFill/>
                                <a:ln w="9525">
                                  <a:noFill/>
                                  <a:miter lim="800000"/>
                                  <a:headEnd/>
                                  <a:tailEnd/>
                                </a:ln>
                              </pic:spPr>
                            </pic:pic>
                          </a:graphicData>
                        </a:graphic>
                      </wp:inline>
                    </w:drawing>
                  </w:r>
                </w:p>
              </w:txbxContent>
            </v:textbox>
          </v:shape>
        </w:pict>
      </w:r>
      <w:r>
        <w:rPr>
          <w:rFonts w:ascii="Arial" w:hAnsi="Arial" w:cs="Arial"/>
          <w:noProof/>
        </w:rPr>
        <w:pict>
          <v:shape id="_x0000_s1029" type="#_x0000_t202" style="position:absolute;left:0;text-align:left;margin-left:18pt;margin-top:-27pt;width:477pt;height:81pt;z-index:251656704">
            <v:textbox style="mso-next-textbox:#_x0000_s1029">
              <w:txbxContent>
                <w:p w:rsidR="00591234" w:rsidRDefault="00591234" w:rsidP="00BA6977">
                  <w:pPr>
                    <w:jc w:val="center"/>
                    <w:rPr>
                      <w:b/>
                      <w:lang w:val="en-US"/>
                    </w:rPr>
                  </w:pPr>
                </w:p>
                <w:p w:rsidR="00591234" w:rsidRPr="00437A23" w:rsidRDefault="00591234" w:rsidP="006B55DC">
                  <w:pPr>
                    <w:jc w:val="center"/>
                    <w:rPr>
                      <w:b/>
                    </w:rPr>
                  </w:pPr>
                </w:p>
                <w:p w:rsidR="00591234" w:rsidRDefault="00591234" w:rsidP="00417666">
                  <w:pPr>
                    <w:ind w:left="-360" w:firstLine="360"/>
                  </w:pPr>
                  <w:r>
                    <w:t xml:space="preserve">                                </w:t>
                  </w:r>
                </w:p>
              </w:txbxContent>
            </v:textbox>
            <w10:wrap type="square"/>
          </v:shape>
        </w:pict>
      </w:r>
      <w:r>
        <w:rPr>
          <w:rFonts w:ascii="Arial" w:hAnsi="Arial" w:cs="Arial"/>
          <w:noProof/>
        </w:rPr>
        <w:pict>
          <v:shape id="_x0000_s1033" type="#_x0000_t202" style="position:absolute;left:0;text-align:left;margin-left:126pt;margin-top:-27pt;width:367.65pt;height:81pt;z-index:251658752">
            <v:textbox style="mso-next-textbox:#_x0000_s1033">
              <w:txbxContent>
                <w:p w:rsidR="00591234" w:rsidRPr="00C67F7A" w:rsidRDefault="00591234" w:rsidP="00C14070">
                  <w:pPr>
                    <w:ind w:left="-360" w:firstLine="360"/>
                    <w:jc w:val="both"/>
                  </w:pPr>
                  <w:r>
                    <w:t xml:space="preserve"> МИНИСТЕРСТВО НА ЗЕМЕДЕЛИЕТО, </w:t>
                  </w:r>
                  <w:r w:rsidRPr="00C67F7A">
                    <w:t xml:space="preserve"> ХРАНИТЕ </w:t>
                  </w:r>
                  <w:r>
                    <w:t>И ГОРИТЕ</w:t>
                  </w:r>
                </w:p>
                <w:p w:rsidR="00591234" w:rsidRPr="00C67F7A" w:rsidRDefault="00591234" w:rsidP="00C14070">
                  <w:pPr>
                    <w:ind w:left="-360" w:firstLine="360"/>
                    <w:jc w:val="both"/>
                  </w:pPr>
                  <w:r w:rsidRPr="00C67F7A">
                    <w:t xml:space="preserve"> „ЮГОИЗТОЧНО ДЪРЖАВНО ПРЕДПРИЯТИЕ”ДП ГР. СЛИВЕН</w:t>
                  </w:r>
                </w:p>
                <w:p w:rsidR="00591234" w:rsidRPr="00C67F7A" w:rsidRDefault="00591234" w:rsidP="00C14070">
                  <w:pPr>
                    <w:ind w:left="-360" w:firstLine="360"/>
                    <w:jc w:val="both"/>
                  </w:pPr>
                  <w:r w:rsidRPr="00C67F7A">
                    <w:t xml:space="preserve">                                   ТЕРИТОРИАЛНО ПОДЕЛЕНИЕ</w:t>
                  </w:r>
                </w:p>
                <w:p w:rsidR="00591234" w:rsidRPr="00C67F7A" w:rsidRDefault="00591234" w:rsidP="00C14070">
                  <w:pPr>
                    <w:ind w:left="-360" w:firstLine="360"/>
                    <w:jc w:val="both"/>
                    <w:rPr>
                      <w:b/>
                      <w:u w:val="single"/>
                    </w:rPr>
                  </w:pPr>
                  <w:r w:rsidRPr="00C67F7A">
                    <w:t xml:space="preserve">         </w:t>
                  </w:r>
                  <w:r w:rsidRPr="00C67F7A">
                    <w:rPr>
                      <w:b/>
                    </w:rPr>
                    <w:t xml:space="preserve"> </w:t>
                  </w:r>
                  <w:r w:rsidRPr="00C67F7A">
                    <w:rPr>
                      <w:b/>
                      <w:u w:val="single"/>
                    </w:rPr>
                    <w:t>„ДЪРЖАВНО ЛОВНО СТОПАНСТВО РОПОТАМО”</w:t>
                  </w:r>
                </w:p>
                <w:p w:rsidR="00591234" w:rsidRPr="00C866A5" w:rsidRDefault="00591234" w:rsidP="00C14070">
                  <w:pPr>
                    <w:ind w:left="-360" w:firstLine="360"/>
                    <w:jc w:val="both"/>
                  </w:pPr>
                  <w:r>
                    <w:t xml:space="preserve">     8008, гр. Бургас, ж.к.”Изгрев”№ 170, п.к. 9, тел/факс: 056/521006</w:t>
                  </w:r>
                </w:p>
                <w:p w:rsidR="00591234" w:rsidRPr="00743615" w:rsidRDefault="00591234">
                  <w:pPr>
                    <w:rPr>
                      <w:rFonts w:ascii="Arial" w:hAnsi="Arial" w:cs="Arial"/>
                      <w:sz w:val="22"/>
                      <w:szCs w:val="22"/>
                    </w:rPr>
                  </w:pPr>
                </w:p>
              </w:txbxContent>
            </v:textbox>
          </v:shape>
        </w:pict>
      </w:r>
    </w:p>
    <w:p w:rsidR="00C27475" w:rsidRDefault="00C27475" w:rsidP="00C27475">
      <w:pPr>
        <w:ind w:left="3540" w:firstLine="708"/>
        <w:rPr>
          <w:lang w:val="en-US"/>
        </w:rPr>
      </w:pPr>
    </w:p>
    <w:p w:rsidR="00C27475" w:rsidRDefault="00FC4127" w:rsidP="0008084E">
      <w:pPr>
        <w:jc w:val="both"/>
      </w:pPr>
      <w:r>
        <w:tab/>
      </w:r>
      <w:r>
        <w:tab/>
      </w:r>
      <w:r>
        <w:tab/>
      </w:r>
      <w:r>
        <w:tab/>
      </w:r>
      <w:r>
        <w:tab/>
      </w:r>
      <w:r>
        <w:tab/>
      </w:r>
      <w:r>
        <w:tab/>
      </w:r>
      <w:r>
        <w:tab/>
        <w:t>Вх.№ ПО-00-13/01. 02. 2018г.</w:t>
      </w:r>
    </w:p>
    <w:p w:rsidR="00434F01" w:rsidRDefault="00434F01" w:rsidP="00434F01">
      <w:pPr>
        <w:autoSpaceDE w:val="0"/>
        <w:autoSpaceDN w:val="0"/>
        <w:adjustRightInd w:val="0"/>
        <w:jc w:val="both"/>
        <w:rPr>
          <w:lang w:eastAsia="en-US"/>
        </w:rPr>
      </w:pPr>
      <w:r>
        <w:rPr>
          <w:lang w:eastAsia="en-US"/>
        </w:rPr>
        <w:t>Утвърдил,</w:t>
      </w:r>
    </w:p>
    <w:p w:rsidR="00434F01" w:rsidRDefault="00434F01" w:rsidP="00434F01">
      <w:pPr>
        <w:autoSpaceDE w:val="0"/>
        <w:autoSpaceDN w:val="0"/>
        <w:adjustRightInd w:val="0"/>
        <w:jc w:val="both"/>
        <w:rPr>
          <w:lang w:eastAsia="en-US"/>
        </w:rPr>
      </w:pPr>
      <w:r>
        <w:rPr>
          <w:lang w:eastAsia="en-US"/>
        </w:rPr>
        <w:t>Директор на ТП”ДЛС Ропотамо”:</w:t>
      </w:r>
      <w:r w:rsidR="009B6776">
        <w:rPr>
          <w:lang w:eastAsia="en-US"/>
        </w:rPr>
        <w:t xml:space="preserve"> заличено, чл.2 ЗЗЛД</w:t>
      </w:r>
    </w:p>
    <w:p w:rsidR="00434F01" w:rsidRDefault="00434F01" w:rsidP="00434F01">
      <w:pPr>
        <w:autoSpaceDE w:val="0"/>
        <w:autoSpaceDN w:val="0"/>
        <w:adjustRightInd w:val="0"/>
        <w:jc w:val="both"/>
        <w:rPr>
          <w:lang w:eastAsia="en-US"/>
        </w:rPr>
      </w:pPr>
      <w:r>
        <w:rPr>
          <w:lang w:eastAsia="en-US"/>
        </w:rPr>
        <w:t>/инж. Б. Цвятков/</w:t>
      </w:r>
    </w:p>
    <w:p w:rsidR="00434F01" w:rsidRDefault="00434F01" w:rsidP="00434F01">
      <w:pPr>
        <w:autoSpaceDE w:val="0"/>
        <w:autoSpaceDN w:val="0"/>
        <w:adjustRightInd w:val="0"/>
        <w:jc w:val="both"/>
        <w:rPr>
          <w:lang w:eastAsia="en-US"/>
        </w:rPr>
      </w:pPr>
    </w:p>
    <w:p w:rsidR="00434F01" w:rsidRDefault="00434F01" w:rsidP="00434F01">
      <w:pPr>
        <w:autoSpaceDE w:val="0"/>
        <w:autoSpaceDN w:val="0"/>
        <w:adjustRightInd w:val="0"/>
        <w:jc w:val="both"/>
        <w:rPr>
          <w:lang w:eastAsia="en-US"/>
        </w:rPr>
      </w:pPr>
    </w:p>
    <w:p w:rsidR="00434F01" w:rsidRDefault="00434F01" w:rsidP="00434F01">
      <w:pPr>
        <w:autoSpaceDE w:val="0"/>
        <w:autoSpaceDN w:val="0"/>
        <w:adjustRightInd w:val="0"/>
        <w:jc w:val="both"/>
        <w:rPr>
          <w:lang w:eastAsia="en-US"/>
        </w:rPr>
      </w:pPr>
      <w:r>
        <w:rPr>
          <w:lang w:eastAsia="en-US"/>
        </w:rPr>
        <w:t>ДО</w:t>
      </w:r>
    </w:p>
    <w:p w:rsidR="00434F01" w:rsidRDefault="00434F01" w:rsidP="00434F01">
      <w:pPr>
        <w:autoSpaceDE w:val="0"/>
        <w:autoSpaceDN w:val="0"/>
        <w:adjustRightInd w:val="0"/>
        <w:jc w:val="both"/>
        <w:rPr>
          <w:lang w:eastAsia="en-US"/>
        </w:rPr>
      </w:pPr>
      <w:r>
        <w:rPr>
          <w:lang w:eastAsia="en-US"/>
        </w:rPr>
        <w:t>ГОСПОДИН ДИРЕКТОРА</w:t>
      </w:r>
    </w:p>
    <w:p w:rsidR="00434F01" w:rsidRDefault="00434F01" w:rsidP="00434F01">
      <w:pPr>
        <w:autoSpaceDE w:val="0"/>
        <w:autoSpaceDN w:val="0"/>
        <w:adjustRightInd w:val="0"/>
        <w:jc w:val="both"/>
        <w:rPr>
          <w:lang w:eastAsia="en-US"/>
        </w:rPr>
      </w:pPr>
      <w:r>
        <w:rPr>
          <w:lang w:eastAsia="en-US"/>
        </w:rPr>
        <w:t>НА ТП”ДЛС РОПОТАМО”</w:t>
      </w:r>
    </w:p>
    <w:p w:rsidR="00434F01" w:rsidRDefault="001A6CDD" w:rsidP="00434F01">
      <w:pPr>
        <w:autoSpaceDE w:val="0"/>
        <w:autoSpaceDN w:val="0"/>
        <w:adjustRightInd w:val="0"/>
        <w:jc w:val="both"/>
        <w:rPr>
          <w:lang w:eastAsia="en-US"/>
        </w:rPr>
      </w:pPr>
      <w:r>
        <w:rPr>
          <w:lang w:eastAsia="en-US"/>
        </w:rPr>
        <w:t>Гр. Бургас</w:t>
      </w:r>
    </w:p>
    <w:p w:rsidR="00434F01" w:rsidRDefault="00434F01" w:rsidP="00434F01">
      <w:pPr>
        <w:autoSpaceDE w:val="0"/>
        <w:autoSpaceDN w:val="0"/>
        <w:adjustRightInd w:val="0"/>
        <w:jc w:val="both"/>
        <w:rPr>
          <w:lang w:eastAsia="en-US"/>
        </w:rPr>
      </w:pPr>
    </w:p>
    <w:p w:rsidR="00434F01" w:rsidRDefault="00434F01" w:rsidP="00434F01">
      <w:pPr>
        <w:autoSpaceDE w:val="0"/>
        <w:autoSpaceDN w:val="0"/>
        <w:adjustRightInd w:val="0"/>
        <w:jc w:val="center"/>
        <w:rPr>
          <w:b/>
          <w:sz w:val="40"/>
          <w:szCs w:val="40"/>
          <w:lang w:eastAsia="en-US"/>
        </w:rPr>
      </w:pPr>
      <w:r>
        <w:rPr>
          <w:b/>
          <w:sz w:val="40"/>
          <w:szCs w:val="40"/>
          <w:lang w:eastAsia="en-US"/>
        </w:rPr>
        <w:t>ДОКЛАД</w:t>
      </w:r>
    </w:p>
    <w:p w:rsidR="00434F01" w:rsidRDefault="00434F01" w:rsidP="00434F01">
      <w:pPr>
        <w:autoSpaceDE w:val="0"/>
        <w:autoSpaceDN w:val="0"/>
        <w:adjustRightInd w:val="0"/>
        <w:jc w:val="both"/>
        <w:rPr>
          <w:lang w:eastAsia="en-US"/>
        </w:rPr>
      </w:pPr>
    </w:p>
    <w:p w:rsidR="00AF615D" w:rsidRDefault="00434F01" w:rsidP="00AF615D">
      <w:pPr>
        <w:autoSpaceDE w:val="0"/>
        <w:autoSpaceDN w:val="0"/>
        <w:adjustRightInd w:val="0"/>
        <w:jc w:val="both"/>
        <w:rPr>
          <w:rFonts w:ascii="Times New Roman CYR" w:hAnsi="Times New Roman CYR" w:cs="Times New Roman CYR"/>
          <w:b/>
          <w:bCs/>
          <w:lang w:eastAsia="en-US"/>
        </w:rPr>
      </w:pPr>
      <w:r>
        <w:rPr>
          <w:lang w:eastAsia="en-US"/>
        </w:rPr>
        <w:t xml:space="preserve">От работата на комисия, назначена със заповед № РД </w:t>
      </w:r>
      <w:r w:rsidR="00AF615D">
        <w:t>10-12/16. 01. 2018</w:t>
      </w:r>
      <w:r>
        <w:t xml:space="preserve">год. на Директора на ТП „ДЛС Ропотамо” с предмет: </w:t>
      </w:r>
      <w:r w:rsidR="00AF615D">
        <w:rPr>
          <w:lang w:val="ru-RU" w:eastAsia="en-US"/>
        </w:rPr>
        <w:t>„</w:t>
      </w:r>
      <w:r w:rsidR="00AF615D">
        <w:rPr>
          <w:rFonts w:ascii="Times New Roman CYR" w:hAnsi="Times New Roman CYR" w:cs="Times New Roman CYR"/>
          <w:lang w:eastAsia="en-US"/>
        </w:rPr>
        <w:t xml:space="preserve">Доставка чрез покупка на 200т. фураж- царевица на зърно за нуждите на </w:t>
      </w:r>
      <w:r w:rsidR="00AF615D">
        <w:rPr>
          <w:rFonts w:ascii="Times New Roman CYR" w:hAnsi="Times New Roman CYR" w:cs="Times New Roman CYR"/>
          <w:b/>
          <w:bCs/>
          <w:lang w:eastAsia="en-US"/>
        </w:rPr>
        <w:t>ТП ДЛС „Ропотамо”</w:t>
      </w:r>
    </w:p>
    <w:p w:rsidR="00434F01" w:rsidRDefault="00434F01" w:rsidP="00434F01">
      <w:pPr>
        <w:autoSpaceDE w:val="0"/>
        <w:autoSpaceDN w:val="0"/>
        <w:adjustRightInd w:val="0"/>
        <w:jc w:val="both"/>
        <w:rPr>
          <w:lang w:eastAsia="en-US"/>
        </w:rPr>
      </w:pPr>
    </w:p>
    <w:p w:rsidR="00434F01" w:rsidRDefault="00434F01" w:rsidP="00434F01">
      <w:pPr>
        <w:pStyle w:val="aff"/>
        <w:ind w:right="-650"/>
        <w:rPr>
          <w:b/>
        </w:rPr>
      </w:pPr>
      <w:r>
        <w:rPr>
          <w:b/>
        </w:rPr>
        <w:t>РЕЗУЛТАТИ ОТ РАБОТАТА НА КОМИСИЯТА:</w:t>
      </w:r>
    </w:p>
    <w:p w:rsidR="00434F01" w:rsidRDefault="00434F01" w:rsidP="00434F01">
      <w:pPr>
        <w:autoSpaceDE w:val="0"/>
        <w:autoSpaceDN w:val="0"/>
        <w:adjustRightInd w:val="0"/>
        <w:jc w:val="both"/>
        <w:rPr>
          <w:lang w:eastAsia="en-US"/>
        </w:rPr>
      </w:pPr>
    </w:p>
    <w:p w:rsidR="00AF615D" w:rsidRDefault="00434F01" w:rsidP="00AF615D">
      <w:pPr>
        <w:autoSpaceDE w:val="0"/>
        <w:autoSpaceDN w:val="0"/>
        <w:adjustRightInd w:val="0"/>
        <w:jc w:val="both"/>
        <w:rPr>
          <w:rFonts w:ascii="Times New Roman CYR" w:hAnsi="Times New Roman CYR" w:cs="Times New Roman CYR"/>
          <w:b/>
          <w:bCs/>
          <w:lang w:eastAsia="en-US"/>
        </w:rPr>
      </w:pPr>
      <w:r>
        <w:t>На основан</w:t>
      </w:r>
      <w:r w:rsidR="00AF615D">
        <w:t>ие чл.60, ал.1 от ППЗОП ,</w:t>
      </w:r>
      <w:r>
        <w:t xml:space="preserve"> Комисия, назначена със </w:t>
      </w:r>
      <w:r w:rsidR="00AF615D">
        <w:t>назначена със Заповед № РД 10-12/16. 01. 2018</w:t>
      </w:r>
      <w:r>
        <w:t xml:space="preserve">год. на Директора на ТП „ДЛС Ропотамо”, във връзка с  Решение № РД </w:t>
      </w:r>
      <w:r w:rsidR="00AF615D">
        <w:rPr>
          <w:lang w:val="en-US"/>
        </w:rPr>
        <w:t>10-</w:t>
      </w:r>
      <w:r w:rsidR="00AF615D">
        <w:t>137/08. 12</w:t>
      </w:r>
      <w:r>
        <w:t>. 2017год.на Директора на ТП”ДЛС Ропотам</w:t>
      </w:r>
      <w:r w:rsidR="00AF615D">
        <w:t xml:space="preserve">о”, обявено с АОП с </w:t>
      </w:r>
      <w:proofErr w:type="spellStart"/>
      <w:r w:rsidR="00AF615D">
        <w:t>имп</w:t>
      </w:r>
      <w:proofErr w:type="spellEnd"/>
      <w:r w:rsidR="00AF615D">
        <w:t>.№ 818917</w:t>
      </w:r>
      <w:r>
        <w:t xml:space="preserve"> за откриване на открита процедура за възлагане на обществена поръчка с предмет: </w:t>
      </w:r>
      <w:r w:rsidR="00AF615D">
        <w:rPr>
          <w:lang w:val="ru-RU" w:eastAsia="en-US"/>
        </w:rPr>
        <w:t>„</w:t>
      </w:r>
      <w:r w:rsidR="00AF615D">
        <w:rPr>
          <w:rFonts w:ascii="Times New Roman CYR" w:hAnsi="Times New Roman CYR" w:cs="Times New Roman CYR"/>
          <w:lang w:eastAsia="en-US"/>
        </w:rPr>
        <w:t xml:space="preserve">Доставка чрез покупка на 200т. фураж- царевица на зърно за нуждите на </w:t>
      </w:r>
      <w:r w:rsidR="00AF615D">
        <w:rPr>
          <w:rFonts w:ascii="Times New Roman CYR" w:hAnsi="Times New Roman CYR" w:cs="Times New Roman CYR"/>
          <w:b/>
          <w:bCs/>
          <w:lang w:eastAsia="en-US"/>
        </w:rPr>
        <w:t>ТП ДЛС „Ропотамо”</w:t>
      </w:r>
    </w:p>
    <w:p w:rsidR="00434F01" w:rsidRDefault="00AF615D" w:rsidP="00AF615D">
      <w:pPr>
        <w:pStyle w:val="aff6"/>
        <w:jc w:val="both"/>
      </w:pPr>
      <w:r>
        <w:t xml:space="preserve">Се събра </w:t>
      </w:r>
      <w:r w:rsidR="00434F01">
        <w:t xml:space="preserve"> в състав:</w:t>
      </w:r>
    </w:p>
    <w:p w:rsidR="00434F01" w:rsidRDefault="00434F01" w:rsidP="00434F01">
      <w:pPr>
        <w:pStyle w:val="aff"/>
        <w:ind w:right="-650"/>
      </w:pPr>
      <w:r>
        <w:t xml:space="preserve">ПРЕДСЕДАТЕЛ: </w:t>
      </w:r>
      <w:r w:rsidR="009B6776">
        <w:rPr>
          <w:lang w:eastAsia="en-US"/>
        </w:rPr>
        <w:t>заличено, чл.2 ЗЗЛД</w:t>
      </w:r>
      <w:r w:rsidR="009B6776">
        <w:t xml:space="preserve"> </w:t>
      </w:r>
      <w:r>
        <w:t>- юрисконсулт в ТП”ДЛС Ропотамо;</w:t>
      </w:r>
    </w:p>
    <w:p w:rsidR="00434F01" w:rsidRDefault="00434F01" w:rsidP="00434F01">
      <w:pPr>
        <w:pStyle w:val="aff"/>
        <w:ind w:right="-650"/>
      </w:pPr>
      <w:r>
        <w:t xml:space="preserve">ЧЛЕНОВЕ:           </w:t>
      </w:r>
      <w:r w:rsidR="009B6776">
        <w:rPr>
          <w:lang w:eastAsia="en-US"/>
        </w:rPr>
        <w:t>заличено, чл.2 ЗЗЛД</w:t>
      </w:r>
      <w:r w:rsidR="009B6776">
        <w:t xml:space="preserve"> </w:t>
      </w:r>
      <w:r>
        <w:t>-гл.счетоводител в ТП”ДЛС Ропотамо”;</w:t>
      </w:r>
    </w:p>
    <w:p w:rsidR="00434F01" w:rsidRDefault="00434F01" w:rsidP="00434F01">
      <w:pPr>
        <w:pStyle w:val="aff"/>
        <w:ind w:right="-650"/>
      </w:pPr>
      <w:r>
        <w:t xml:space="preserve">                               </w:t>
      </w:r>
      <w:r w:rsidR="009B6776">
        <w:rPr>
          <w:lang w:eastAsia="en-US"/>
        </w:rPr>
        <w:t>заличено, чл.2 ЗЗЛД</w:t>
      </w:r>
      <w:r w:rsidR="009B6776">
        <w:t xml:space="preserve"> </w:t>
      </w:r>
      <w:r w:rsidR="00AF615D">
        <w:t>-зам.директор в ТП”ДЛС Ропотамо”</w:t>
      </w:r>
    </w:p>
    <w:p w:rsidR="00434F01" w:rsidRDefault="00434F01" w:rsidP="00434F01">
      <w:pPr>
        <w:pStyle w:val="aff"/>
        <w:ind w:right="-650"/>
      </w:pPr>
    </w:p>
    <w:p w:rsidR="00434F01" w:rsidRDefault="00220461" w:rsidP="00434F01">
      <w:pPr>
        <w:pStyle w:val="aff"/>
        <w:ind w:right="-650"/>
      </w:pPr>
      <w:r>
        <w:t>и</w:t>
      </w:r>
      <w:r w:rsidR="00AF615D">
        <w:t xml:space="preserve"> </w:t>
      </w:r>
      <w:r w:rsidR="00434F01">
        <w:t xml:space="preserve">започна работа </w:t>
      </w:r>
      <w:r w:rsidR="00AF615D">
        <w:t>на 16.01. 2018</w:t>
      </w:r>
      <w:r w:rsidR="00434F01">
        <w:t>год. в 10:00часа с основния си състав.</w:t>
      </w:r>
    </w:p>
    <w:p w:rsidR="00434F01" w:rsidRPr="00AF615D" w:rsidRDefault="00434F01" w:rsidP="00AF615D">
      <w:pPr>
        <w:pStyle w:val="aff"/>
        <w:spacing w:after="0"/>
        <w:ind w:right="-650"/>
        <w:jc w:val="both"/>
        <w:rPr>
          <w:b/>
        </w:rPr>
      </w:pPr>
      <w:r w:rsidRPr="00AF615D">
        <w:rPr>
          <w:b/>
        </w:rPr>
        <w:t>Работният процес на комисията премина в следната последователност:</w:t>
      </w:r>
    </w:p>
    <w:p w:rsidR="00AF615D" w:rsidRDefault="00AF615D" w:rsidP="00AF615D">
      <w:pPr>
        <w:pStyle w:val="aff"/>
        <w:ind w:left="360" w:right="-650"/>
      </w:pPr>
    </w:p>
    <w:p w:rsidR="00AF615D" w:rsidRDefault="00AF615D" w:rsidP="00AF615D">
      <w:pPr>
        <w:pStyle w:val="aff"/>
        <w:ind w:left="0"/>
        <w:jc w:val="both"/>
      </w:pPr>
      <w:r>
        <w:t>От входящия  регистър на лицата, подали оферти за участие се установи, че до изтичане на предварително определения от Възложителя срок: 16:00часа на 15. 01. 2018год., са подадени следните оферти</w:t>
      </w:r>
    </w:p>
    <w:p w:rsidR="00AF615D" w:rsidRPr="00AA6B43" w:rsidRDefault="00AF615D" w:rsidP="00AF615D">
      <w:pPr>
        <w:pStyle w:val="aff"/>
        <w:numPr>
          <w:ilvl w:val="0"/>
          <w:numId w:val="12"/>
        </w:numPr>
        <w:spacing w:after="0"/>
        <w:jc w:val="both"/>
        <w:rPr>
          <w:sz w:val="22"/>
          <w:szCs w:val="22"/>
        </w:rPr>
      </w:pPr>
      <w:r>
        <w:t>Оферта, вх. № ПО-00-2/12. 01. 2018год., подадена от „</w:t>
      </w:r>
      <w:proofErr w:type="spellStart"/>
      <w:r>
        <w:t>Димекс</w:t>
      </w:r>
      <w:proofErr w:type="spellEnd"/>
      <w:r>
        <w:t xml:space="preserve"> 2007””ЕООД , гр. Ямбол, ул.”Александър Стамболийски”№30, ет.10, офис 3, подадена в 13.15часа на 12. 01. 2018год., получено писмо с плик- допълнение към офертата № ПО-00-4/15. 01. 2018год. в 10:28часа;</w:t>
      </w:r>
    </w:p>
    <w:p w:rsidR="00AF615D" w:rsidRPr="00B474CE" w:rsidRDefault="00AF615D" w:rsidP="00AF615D">
      <w:pPr>
        <w:pStyle w:val="aff"/>
        <w:numPr>
          <w:ilvl w:val="0"/>
          <w:numId w:val="12"/>
        </w:numPr>
        <w:spacing w:after="0"/>
        <w:ind w:right="-306"/>
        <w:jc w:val="both"/>
        <w:rPr>
          <w:sz w:val="22"/>
          <w:szCs w:val="22"/>
        </w:rPr>
      </w:pPr>
      <w:r>
        <w:t>Оферта, вх.№ ПО-00-3/12. 01. 2018год., подадена от „</w:t>
      </w:r>
      <w:proofErr w:type="spellStart"/>
      <w:r>
        <w:t>Елитхран</w:t>
      </w:r>
      <w:proofErr w:type="spellEnd"/>
      <w:r>
        <w:t>”ЕООД, гр. Ловеч, ул.”Бяло море”№ 11, подадена в 14:35часа на 12. 01. 2018год.</w:t>
      </w:r>
    </w:p>
    <w:p w:rsidR="00AF615D" w:rsidRDefault="00AF615D" w:rsidP="00AF615D">
      <w:pPr>
        <w:pStyle w:val="aff"/>
        <w:spacing w:after="0"/>
        <w:ind w:left="720" w:right="-306"/>
        <w:jc w:val="both"/>
        <w:rPr>
          <w:sz w:val="22"/>
          <w:szCs w:val="22"/>
        </w:rPr>
      </w:pPr>
    </w:p>
    <w:p w:rsidR="00434F01" w:rsidRDefault="00AF615D" w:rsidP="00AF615D">
      <w:pPr>
        <w:jc w:val="both"/>
        <w:rPr>
          <w:b/>
        </w:rPr>
      </w:pPr>
      <w:r>
        <w:rPr>
          <w:sz w:val="22"/>
          <w:szCs w:val="22"/>
        </w:rPr>
        <w:lastRenderedPageBreak/>
        <w:t xml:space="preserve">Офертите  на участниците  са представени съгласно разпоредбите на чл. 47, ал.2 от ППЗОП, в непрозрачна опаковка и с ненарушена цялост. </w:t>
      </w:r>
      <w:r w:rsidR="00434F01">
        <w:t xml:space="preserve">След представяне и прочитане на списъка с участниците, членовете на комисията попълниха и представиха </w:t>
      </w:r>
      <w:r w:rsidR="00434F01">
        <w:rPr>
          <w:b/>
        </w:rPr>
        <w:t>декларации по чл. 103, ал.2 от ЗОП(Приложение към доклада).</w:t>
      </w:r>
    </w:p>
    <w:p w:rsidR="00434F01" w:rsidRDefault="00036531" w:rsidP="00434F01">
      <w:pPr>
        <w:pStyle w:val="aff"/>
        <w:ind w:right="-650"/>
      </w:pPr>
      <w:r>
        <w:t>Комисията отвори получените оферти</w:t>
      </w:r>
      <w:r w:rsidR="00434F01">
        <w:t xml:space="preserve"> при спазване на разпоредбите на чл. 54 от ППЗОП. На публичното заседание не присъстваха представители на участника или на средствата за масово осведомяване.</w:t>
      </w:r>
    </w:p>
    <w:p w:rsidR="00434F01" w:rsidRDefault="00434F01" w:rsidP="00434F01">
      <w:pPr>
        <w:pStyle w:val="aff"/>
        <w:ind w:right="-650"/>
      </w:pPr>
      <w:r>
        <w:t>След извършване на действията по чл. 54, ал.3-5 от ППЗОП бе приключена публичната част от заседанието на комисията.</w:t>
      </w:r>
    </w:p>
    <w:p w:rsidR="00036531" w:rsidRDefault="00036531" w:rsidP="00036531">
      <w:pPr>
        <w:ind w:firstLine="708"/>
        <w:jc w:val="both"/>
        <w:rPr>
          <w:sz w:val="22"/>
          <w:szCs w:val="22"/>
        </w:rPr>
      </w:pPr>
      <w:r>
        <w:rPr>
          <w:sz w:val="22"/>
          <w:szCs w:val="22"/>
        </w:rPr>
        <w:t>Комисията продължи своето заседание  на закрити врати. Първо бяха разгледани документите на участник №1-„</w:t>
      </w:r>
      <w:proofErr w:type="spellStart"/>
      <w:r>
        <w:rPr>
          <w:sz w:val="22"/>
          <w:szCs w:val="22"/>
        </w:rPr>
        <w:t>Димекс</w:t>
      </w:r>
      <w:proofErr w:type="spellEnd"/>
      <w:r>
        <w:rPr>
          <w:sz w:val="22"/>
          <w:szCs w:val="22"/>
        </w:rPr>
        <w:t xml:space="preserve"> 2007”ЕООД, представени в опаковката и тяхната </w:t>
      </w:r>
      <w:proofErr w:type="spellStart"/>
      <w:r>
        <w:rPr>
          <w:sz w:val="22"/>
          <w:szCs w:val="22"/>
        </w:rPr>
        <w:t>съотносимост</w:t>
      </w:r>
      <w:proofErr w:type="spellEnd"/>
      <w:r>
        <w:rPr>
          <w:sz w:val="22"/>
          <w:szCs w:val="22"/>
        </w:rPr>
        <w:t xml:space="preserve"> спрямо условията за участие, поставени от възложителя.</w:t>
      </w:r>
    </w:p>
    <w:p w:rsidR="00036531" w:rsidRPr="002C1663" w:rsidRDefault="00036531" w:rsidP="00036531">
      <w:pPr>
        <w:jc w:val="both"/>
        <w:rPr>
          <w:b/>
          <w:sz w:val="22"/>
          <w:szCs w:val="22"/>
        </w:rPr>
      </w:pPr>
      <w:r>
        <w:rPr>
          <w:sz w:val="22"/>
          <w:szCs w:val="22"/>
        </w:rPr>
        <w:t xml:space="preserve">При разглеждане на ЕЕДОП на участника, комисията установи непълнота в т.9 от раздел В:ТЕХНИЧЕСКИ И ПРОФЕСИОНАЛНИ СПОСОБНОСТИ- </w:t>
      </w:r>
      <w:r w:rsidRPr="002C1663">
        <w:rPr>
          <w:b/>
          <w:sz w:val="22"/>
          <w:szCs w:val="22"/>
        </w:rPr>
        <w:t>липсва запис на инструменти, съоръжения или техническо оборудване, които ще бъдат на негово разположение за изпълнение на договора.</w:t>
      </w:r>
    </w:p>
    <w:p w:rsidR="00036531" w:rsidRDefault="00036531" w:rsidP="00036531">
      <w:pPr>
        <w:jc w:val="both"/>
        <w:textAlignment w:val="center"/>
        <w:rPr>
          <w:b/>
          <w:color w:val="000000"/>
        </w:rPr>
      </w:pPr>
    </w:p>
    <w:p w:rsidR="00036531" w:rsidRDefault="00036531" w:rsidP="00036531">
      <w:pPr>
        <w:jc w:val="both"/>
        <w:textAlignment w:val="center"/>
        <w:rPr>
          <w:color w:val="000000"/>
        </w:rPr>
      </w:pPr>
      <w:r>
        <w:rPr>
          <w:color w:val="000000"/>
        </w:rPr>
        <w:t>Комисията разгледа документите за участие на кандидат №2-„</w:t>
      </w:r>
      <w:proofErr w:type="spellStart"/>
      <w:r>
        <w:rPr>
          <w:color w:val="000000"/>
        </w:rPr>
        <w:t>Елитхран</w:t>
      </w:r>
      <w:proofErr w:type="spellEnd"/>
      <w:r>
        <w:rPr>
          <w:color w:val="000000"/>
        </w:rPr>
        <w:t xml:space="preserve">”ЕООД. Същите са  съставени и подписани съобразно поставените условия за участие. В ЕЕДОП липсват непълноти и липса на данни, същия е редовен и </w:t>
      </w:r>
      <w:proofErr w:type="spellStart"/>
      <w:r>
        <w:rPr>
          <w:color w:val="000000"/>
        </w:rPr>
        <w:t>съотносим</w:t>
      </w:r>
      <w:proofErr w:type="spellEnd"/>
      <w:r>
        <w:rPr>
          <w:color w:val="000000"/>
        </w:rPr>
        <w:t xml:space="preserve"> спрямо поставените условия за участие.</w:t>
      </w:r>
    </w:p>
    <w:p w:rsidR="00036531" w:rsidRDefault="00036531" w:rsidP="00036531">
      <w:pPr>
        <w:jc w:val="both"/>
        <w:textAlignment w:val="center"/>
        <w:rPr>
          <w:color w:val="000000"/>
        </w:rPr>
      </w:pPr>
    </w:p>
    <w:p w:rsidR="00036531" w:rsidRPr="00AA6B43" w:rsidRDefault="00036531" w:rsidP="00220461">
      <w:pPr>
        <w:ind w:firstLine="708"/>
        <w:jc w:val="both"/>
        <w:textAlignment w:val="center"/>
        <w:rPr>
          <w:color w:val="000000"/>
        </w:rPr>
      </w:pPr>
      <w:r>
        <w:rPr>
          <w:color w:val="000000"/>
        </w:rPr>
        <w:t xml:space="preserve">Предвид установеното по-горе, комисията е указала с писмо изх. № РД 06-29/16. 01. 2018год. на участник №1- </w:t>
      </w:r>
      <w:r w:rsidRPr="00D8712D">
        <w:rPr>
          <w:b/>
          <w:color w:val="000000"/>
        </w:rPr>
        <w:t>„</w:t>
      </w:r>
      <w:proofErr w:type="spellStart"/>
      <w:r w:rsidRPr="00D8712D">
        <w:rPr>
          <w:b/>
          <w:color w:val="000000"/>
        </w:rPr>
        <w:t>Димекс</w:t>
      </w:r>
      <w:proofErr w:type="spellEnd"/>
      <w:r w:rsidRPr="00D8712D">
        <w:rPr>
          <w:b/>
          <w:color w:val="000000"/>
        </w:rPr>
        <w:t xml:space="preserve"> 2007”ЕООД</w:t>
      </w:r>
      <w:r>
        <w:rPr>
          <w:color w:val="000000"/>
        </w:rPr>
        <w:t xml:space="preserve">, в срок до </w:t>
      </w:r>
      <w:r w:rsidRPr="00AA6B43">
        <w:rPr>
          <w:color w:val="000000"/>
        </w:rPr>
        <w:t xml:space="preserve"> 5 работни дни от получаването на протокола</w:t>
      </w:r>
      <w:r>
        <w:rPr>
          <w:color w:val="000000"/>
        </w:rPr>
        <w:t xml:space="preserve">, </w:t>
      </w:r>
      <w:r w:rsidRPr="00AA6B43">
        <w:rPr>
          <w:color w:val="000000"/>
        </w:rPr>
        <w:t xml:space="preserve"> </w:t>
      </w:r>
      <w:r>
        <w:rPr>
          <w:color w:val="000000"/>
        </w:rPr>
        <w:t>че може да представи на комисията нов ЕЕДОП, кой</w:t>
      </w:r>
      <w:r w:rsidRPr="00AA6B43">
        <w:rPr>
          <w:color w:val="000000"/>
        </w:rPr>
        <w:t xml:space="preserve">то </w:t>
      </w:r>
      <w:r>
        <w:rPr>
          <w:color w:val="000000"/>
        </w:rPr>
        <w:t xml:space="preserve">да съдържа </w:t>
      </w:r>
      <w:r w:rsidRPr="00AA6B43">
        <w:rPr>
          <w:color w:val="000000"/>
        </w:rPr>
        <w:t xml:space="preserve"> допълнена информация. Допълнително предоставената информация може да обхваща и факти и обстоятелства, които са настъпили след крайния срок за получаване на оферти или заявления за участие. След изтичането на срока за представяне на допълнителни документи, комисията </w:t>
      </w:r>
      <w:r>
        <w:rPr>
          <w:color w:val="000000"/>
        </w:rPr>
        <w:t>ще пристъпи</w:t>
      </w:r>
      <w:r w:rsidRPr="00AA6B43">
        <w:rPr>
          <w:color w:val="000000"/>
        </w:rPr>
        <w:t xml:space="preserve"> към разглеждане на допълнително представените документи относн</w:t>
      </w:r>
      <w:r>
        <w:rPr>
          <w:color w:val="000000"/>
        </w:rPr>
        <w:t xml:space="preserve">о съответствието на </w:t>
      </w:r>
      <w:r w:rsidRPr="00AA6B43">
        <w:rPr>
          <w:color w:val="000000"/>
        </w:rPr>
        <w:t>участниците с изискванията към личното състояние и критериите за подбор</w:t>
      </w:r>
      <w:r>
        <w:rPr>
          <w:color w:val="000000"/>
        </w:rPr>
        <w:t xml:space="preserve">. Тези действия на комисията са </w:t>
      </w:r>
      <w:proofErr w:type="spellStart"/>
      <w:r>
        <w:rPr>
          <w:color w:val="000000"/>
        </w:rPr>
        <w:t>обективирани</w:t>
      </w:r>
      <w:proofErr w:type="spellEnd"/>
      <w:r>
        <w:rPr>
          <w:color w:val="000000"/>
        </w:rPr>
        <w:t xml:space="preserve"> в протокол №1/16. 01. 2018год.</w:t>
      </w:r>
      <w:r w:rsidRPr="00AA6B43">
        <w:rPr>
          <w:color w:val="000000"/>
        </w:rPr>
        <w:t xml:space="preserve"> </w:t>
      </w:r>
    </w:p>
    <w:p w:rsidR="00036531" w:rsidRDefault="00036531" w:rsidP="00220461">
      <w:pPr>
        <w:pStyle w:val="aff"/>
        <w:ind w:left="0" w:right="-650"/>
        <w:jc w:val="both"/>
      </w:pPr>
    </w:p>
    <w:p w:rsidR="00036531" w:rsidRDefault="00036531" w:rsidP="00220461">
      <w:pPr>
        <w:pStyle w:val="aff"/>
        <w:ind w:left="0" w:right="-35"/>
        <w:jc w:val="both"/>
      </w:pPr>
      <w:r>
        <w:t>На 22. 01. 2018год. е получено писмо от Димчо Димов-управител на „</w:t>
      </w:r>
      <w:proofErr w:type="spellStart"/>
      <w:r>
        <w:t>Димекс</w:t>
      </w:r>
      <w:proofErr w:type="spellEnd"/>
      <w:r>
        <w:t xml:space="preserve"> 2007”ЕООД с приложен към него ЕЕДОП. Във връзка с получения документ, комисията на 22. 01. 2018год. се събра на второ заседание, за да разгледа полученият документ и продължи работата си, възложена със заповедта на Възложителя.</w:t>
      </w:r>
    </w:p>
    <w:p w:rsidR="00036531" w:rsidRDefault="00036531" w:rsidP="00220461">
      <w:pPr>
        <w:pStyle w:val="aff"/>
        <w:ind w:left="0" w:firstLine="708"/>
        <w:jc w:val="both"/>
        <w:rPr>
          <w:sz w:val="22"/>
          <w:szCs w:val="22"/>
        </w:rPr>
      </w:pPr>
      <w:r>
        <w:rPr>
          <w:sz w:val="22"/>
          <w:szCs w:val="22"/>
        </w:rPr>
        <w:t>Комисията установи, че новия документ съответства на поставените условия за участие. Комисията приема, че участникът е вписал всички изискуеми данни.</w:t>
      </w:r>
    </w:p>
    <w:p w:rsidR="00036531" w:rsidRDefault="00036531" w:rsidP="00220461">
      <w:pPr>
        <w:pStyle w:val="aff"/>
        <w:ind w:left="0" w:firstLine="708"/>
        <w:jc w:val="both"/>
        <w:rPr>
          <w:sz w:val="22"/>
          <w:szCs w:val="22"/>
        </w:rPr>
      </w:pPr>
      <w:r>
        <w:rPr>
          <w:sz w:val="22"/>
          <w:szCs w:val="22"/>
        </w:rPr>
        <w:t>След като бе разгледан ЕЕДОТ и приет към документите за участие на участника „</w:t>
      </w:r>
      <w:proofErr w:type="spellStart"/>
      <w:r>
        <w:rPr>
          <w:sz w:val="22"/>
          <w:szCs w:val="22"/>
        </w:rPr>
        <w:t>Димекс</w:t>
      </w:r>
      <w:proofErr w:type="spellEnd"/>
      <w:r>
        <w:rPr>
          <w:sz w:val="22"/>
          <w:szCs w:val="22"/>
        </w:rPr>
        <w:t xml:space="preserve"> 2007”ЕООД, комисията пристъпи към разглеждане на техническите предложения на двамата участници за изпълнение на поръчката. </w:t>
      </w:r>
    </w:p>
    <w:p w:rsidR="00036531" w:rsidRDefault="00036531" w:rsidP="00036531">
      <w:pPr>
        <w:pStyle w:val="aff"/>
        <w:ind w:left="0" w:firstLine="708"/>
        <w:jc w:val="both"/>
        <w:rPr>
          <w:sz w:val="22"/>
          <w:szCs w:val="22"/>
        </w:rPr>
      </w:pPr>
      <w:r>
        <w:rPr>
          <w:sz w:val="22"/>
          <w:szCs w:val="22"/>
        </w:rPr>
        <w:t xml:space="preserve">Техническите предложения са валидни и допустими спрямо поставените условия от Възложителя в документацията за участие.              </w:t>
      </w:r>
    </w:p>
    <w:p w:rsidR="00036531" w:rsidRDefault="00036531" w:rsidP="00036531">
      <w:pPr>
        <w:pStyle w:val="aff"/>
        <w:ind w:left="0" w:firstLine="708"/>
        <w:jc w:val="both"/>
        <w:rPr>
          <w:color w:val="000000"/>
        </w:rPr>
      </w:pPr>
      <w:r>
        <w:rPr>
          <w:color w:val="000000"/>
        </w:rPr>
        <w:t>След като комисията установи, че и двамата участника са представили редовни оферти за участие, бе взето решение да бъде публикувано съобщение в профила на купувача по чл.57, ал.3 от ППЗОП за деня и часа на отваряне на ценовите оферти.</w:t>
      </w:r>
    </w:p>
    <w:p w:rsidR="00036531" w:rsidRPr="00220461" w:rsidRDefault="00036531" w:rsidP="00036531">
      <w:pPr>
        <w:pStyle w:val="aff"/>
        <w:ind w:left="0" w:firstLine="708"/>
        <w:jc w:val="both"/>
        <w:rPr>
          <w:color w:val="000000"/>
        </w:rPr>
      </w:pPr>
      <w:r>
        <w:rPr>
          <w:color w:val="000000"/>
        </w:rPr>
        <w:t xml:space="preserve">Предвид реда за провеждане на открита процедура, комисията е определила отварянето на ценовите оферти да бъде извършено на </w:t>
      </w:r>
      <w:r w:rsidRPr="003E2226">
        <w:rPr>
          <w:b/>
          <w:color w:val="000000"/>
        </w:rPr>
        <w:t>25. 01. 2018год.от 15.00часа в административната сграда на ТП”ДЛС Ропотамо”</w:t>
      </w:r>
      <w:r>
        <w:rPr>
          <w:b/>
          <w:color w:val="000000"/>
        </w:rPr>
        <w:t>, за което е  публикувано съобщение в профила на купувача.</w:t>
      </w:r>
      <w:r w:rsidR="00220461">
        <w:rPr>
          <w:b/>
          <w:color w:val="000000"/>
        </w:rPr>
        <w:t xml:space="preserve"> </w:t>
      </w:r>
      <w:r w:rsidR="00220461">
        <w:rPr>
          <w:color w:val="000000"/>
        </w:rPr>
        <w:t xml:space="preserve">Тези действия на комисията са </w:t>
      </w:r>
      <w:proofErr w:type="spellStart"/>
      <w:r w:rsidR="00220461">
        <w:rPr>
          <w:color w:val="000000"/>
        </w:rPr>
        <w:t>обективирани</w:t>
      </w:r>
      <w:proofErr w:type="spellEnd"/>
      <w:r w:rsidR="00220461">
        <w:rPr>
          <w:color w:val="000000"/>
        </w:rPr>
        <w:t xml:space="preserve"> в протокол №2/22. 01. 2018год.</w:t>
      </w:r>
    </w:p>
    <w:p w:rsidR="00036531" w:rsidRDefault="00036531" w:rsidP="00036531">
      <w:pPr>
        <w:pStyle w:val="aff"/>
        <w:ind w:left="0" w:right="-650"/>
      </w:pPr>
    </w:p>
    <w:p w:rsidR="00434F01" w:rsidRDefault="00434F01" w:rsidP="00434F01">
      <w:pPr>
        <w:pStyle w:val="aff"/>
        <w:ind w:right="-650"/>
      </w:pPr>
      <w:r>
        <w:lastRenderedPageBreak/>
        <w:t xml:space="preserve">На </w:t>
      </w:r>
      <w:r w:rsidR="00036531">
        <w:t>25. 01. 2018</w:t>
      </w:r>
      <w:r>
        <w:t>год. комисията проведе публично з</w:t>
      </w:r>
      <w:r w:rsidR="00036531">
        <w:t>аседание за отваряне на ценовите предложения на допуснатите участници</w:t>
      </w:r>
      <w:r>
        <w:t>. На публичното заседание не прис</w:t>
      </w:r>
      <w:r w:rsidR="00220461">
        <w:t>ъства представител на участниците</w:t>
      </w:r>
      <w:r>
        <w:t xml:space="preserve"> и на средствата за масово осведомяване.</w:t>
      </w:r>
    </w:p>
    <w:p w:rsidR="00220461" w:rsidRDefault="00220461" w:rsidP="00220461">
      <w:pPr>
        <w:pStyle w:val="aff"/>
        <w:ind w:right="-23"/>
        <w:jc w:val="both"/>
      </w:pPr>
      <w:r>
        <w:t xml:space="preserve">Председателят на комисията отвори плик с надпис „Предлагани ценови параметри”на участника </w:t>
      </w:r>
      <w:r w:rsidRPr="00036531">
        <w:rPr>
          <w:b/>
        </w:rPr>
        <w:t>„</w:t>
      </w:r>
      <w:proofErr w:type="spellStart"/>
      <w:r w:rsidRPr="00036531">
        <w:rPr>
          <w:b/>
        </w:rPr>
        <w:t>Димекс</w:t>
      </w:r>
      <w:proofErr w:type="spellEnd"/>
      <w:r w:rsidRPr="00036531">
        <w:rPr>
          <w:b/>
        </w:rPr>
        <w:t xml:space="preserve"> 2007”ЕООД</w:t>
      </w:r>
      <w:r>
        <w:t>. В плика се съдържа един брой документ, състоящ се от един лист, а именно: Приложение, образец №9, надлежно попълнен и надписан от законния представител на дружеството. Ценовото предложение на участника беше подписано от членовете на комисията.</w:t>
      </w:r>
    </w:p>
    <w:p w:rsidR="00220461" w:rsidRDefault="00220461" w:rsidP="00220461">
      <w:pPr>
        <w:pStyle w:val="aff"/>
        <w:ind w:right="-23"/>
        <w:jc w:val="both"/>
        <w:rPr>
          <w:b/>
        </w:rPr>
      </w:pPr>
      <w:r>
        <w:t>Председателят на  комисията обяви ценовото предложение на участника „</w:t>
      </w:r>
      <w:proofErr w:type="spellStart"/>
      <w:r>
        <w:t>Димекс</w:t>
      </w:r>
      <w:proofErr w:type="spellEnd"/>
      <w:r>
        <w:t xml:space="preserve"> 2007”ЕООД.  При пределна цена за 1/един тон/царевица на зърно от </w:t>
      </w:r>
      <w:r>
        <w:rPr>
          <w:b/>
        </w:rPr>
        <w:t xml:space="preserve">350лв./триста и петдесет лева/без ДДС, </w:t>
      </w:r>
      <w:r>
        <w:t xml:space="preserve">участника е предложил цена от </w:t>
      </w:r>
      <w:r>
        <w:rPr>
          <w:b/>
        </w:rPr>
        <w:t>330</w:t>
      </w:r>
      <w:r w:rsidRPr="008B4096">
        <w:rPr>
          <w:b/>
        </w:rPr>
        <w:t xml:space="preserve">лв(триста </w:t>
      </w:r>
      <w:r>
        <w:rPr>
          <w:b/>
        </w:rPr>
        <w:t>и тридесет</w:t>
      </w:r>
      <w:r w:rsidRPr="008B4096">
        <w:rPr>
          <w:b/>
        </w:rPr>
        <w:t xml:space="preserve"> лева)без ДДС.</w:t>
      </w:r>
    </w:p>
    <w:p w:rsidR="00036531" w:rsidRDefault="00036531" w:rsidP="00036531">
      <w:pPr>
        <w:pStyle w:val="aff"/>
        <w:ind w:right="-23"/>
        <w:jc w:val="both"/>
      </w:pPr>
      <w:r>
        <w:t xml:space="preserve">Председателят на комисията отвори плик с надпис „Предлагани ценови параметри”на участника </w:t>
      </w:r>
      <w:r w:rsidRPr="00036531">
        <w:rPr>
          <w:b/>
        </w:rPr>
        <w:t>„</w:t>
      </w:r>
      <w:proofErr w:type="spellStart"/>
      <w:r w:rsidRPr="00036531">
        <w:rPr>
          <w:b/>
        </w:rPr>
        <w:t>Елитхран</w:t>
      </w:r>
      <w:proofErr w:type="spellEnd"/>
      <w:r w:rsidRPr="00036531">
        <w:rPr>
          <w:b/>
        </w:rPr>
        <w:t>”ЕООД</w:t>
      </w:r>
      <w:r>
        <w:t>. В плика се съдържа един брой документ, състоящ се от един лист, а именно: Приложение, образец №9, надлежно попълнен и надписан от законния представител на дружеството. Ценовото предложение на участника беше подписано от членовете на комисията.</w:t>
      </w:r>
    </w:p>
    <w:p w:rsidR="00036531" w:rsidRDefault="00036531" w:rsidP="00036531">
      <w:pPr>
        <w:pStyle w:val="aff"/>
        <w:ind w:right="-23"/>
        <w:jc w:val="both"/>
        <w:rPr>
          <w:b/>
        </w:rPr>
      </w:pPr>
      <w:r>
        <w:t>Председателят на  комисията обяви ценовото предложение на участника „</w:t>
      </w:r>
      <w:proofErr w:type="spellStart"/>
      <w:r>
        <w:t>Елитхран</w:t>
      </w:r>
      <w:proofErr w:type="spellEnd"/>
      <w:r>
        <w:t xml:space="preserve">”ЕООД.  При пределна цена за 1/един тон/царевица на зърно от </w:t>
      </w:r>
      <w:r>
        <w:rPr>
          <w:b/>
        </w:rPr>
        <w:t xml:space="preserve">350лв./триста и петдесет лева/без ДДС, </w:t>
      </w:r>
      <w:r>
        <w:t xml:space="preserve">участника е предложил цена от </w:t>
      </w:r>
      <w:r w:rsidRPr="008B4096">
        <w:rPr>
          <w:b/>
        </w:rPr>
        <w:t>327лв(триста двадесет и седем лева)без ДДС.</w:t>
      </w:r>
    </w:p>
    <w:p w:rsidR="00036531" w:rsidRDefault="00036531" w:rsidP="00220461">
      <w:pPr>
        <w:pStyle w:val="aff"/>
        <w:ind w:right="-35"/>
        <w:jc w:val="both"/>
      </w:pPr>
      <w:r>
        <w:t>С оповестяването на ценовите предложения на участниците „</w:t>
      </w:r>
      <w:proofErr w:type="spellStart"/>
      <w:r>
        <w:t>Елитхран</w:t>
      </w:r>
      <w:proofErr w:type="spellEnd"/>
      <w:r>
        <w:t>”ЕООД и „</w:t>
      </w:r>
      <w:proofErr w:type="spellStart"/>
      <w:r>
        <w:t>Димекс</w:t>
      </w:r>
      <w:proofErr w:type="spellEnd"/>
      <w:r>
        <w:t xml:space="preserve"> 2007”ЕООД приключи публичната част на заседанието.</w:t>
      </w:r>
    </w:p>
    <w:p w:rsidR="00036531" w:rsidRDefault="00036531" w:rsidP="00036531">
      <w:pPr>
        <w:pStyle w:val="aff"/>
        <w:ind w:right="-650"/>
      </w:pPr>
    </w:p>
    <w:p w:rsidR="00434F01" w:rsidRDefault="00434F01" w:rsidP="00434F01">
      <w:pPr>
        <w:pStyle w:val="aff"/>
        <w:ind w:right="-650"/>
        <w:jc w:val="center"/>
        <w:rPr>
          <w:b/>
        </w:rPr>
      </w:pPr>
      <w:r>
        <w:rPr>
          <w:b/>
        </w:rPr>
        <w:t>КОНСТАТАЦИИ И РЕШЕНИЯ НА КОМИСИЯТА:</w:t>
      </w:r>
    </w:p>
    <w:p w:rsidR="00434F01" w:rsidRDefault="00434F01" w:rsidP="00434F01">
      <w:pPr>
        <w:pStyle w:val="aff"/>
        <w:numPr>
          <w:ilvl w:val="0"/>
          <w:numId w:val="11"/>
        </w:numPr>
        <w:spacing w:after="0"/>
        <w:ind w:right="-650"/>
        <w:jc w:val="both"/>
        <w:rPr>
          <w:b/>
          <w:u w:val="single"/>
        </w:rPr>
      </w:pPr>
      <w:r w:rsidRPr="00B503BF">
        <w:rPr>
          <w:u w:val="single"/>
        </w:rPr>
        <w:t xml:space="preserve">В процедурата </w:t>
      </w:r>
      <w:r w:rsidRPr="00B503BF">
        <w:rPr>
          <w:b/>
          <w:u w:val="single"/>
        </w:rPr>
        <w:t>участва</w:t>
      </w:r>
      <w:r w:rsidR="00036531" w:rsidRPr="00B503BF">
        <w:rPr>
          <w:b/>
          <w:u w:val="single"/>
        </w:rPr>
        <w:t>ха</w:t>
      </w:r>
      <w:r w:rsidRPr="00B503BF">
        <w:rPr>
          <w:b/>
          <w:u w:val="single"/>
        </w:rPr>
        <w:t>:</w:t>
      </w:r>
    </w:p>
    <w:p w:rsidR="00220461" w:rsidRDefault="00220461" w:rsidP="00220461">
      <w:pPr>
        <w:pStyle w:val="aff"/>
        <w:ind w:left="720" w:right="-650"/>
        <w:rPr>
          <w:b/>
        </w:rPr>
      </w:pPr>
    </w:p>
    <w:p w:rsidR="00220461" w:rsidRDefault="00220461" w:rsidP="00220461">
      <w:pPr>
        <w:pStyle w:val="aff"/>
        <w:ind w:left="720" w:right="-650"/>
        <w:rPr>
          <w:szCs w:val="20"/>
        </w:rPr>
      </w:pPr>
      <w:r w:rsidRPr="00B503BF">
        <w:rPr>
          <w:b/>
        </w:rPr>
        <w:t>„</w:t>
      </w:r>
      <w:proofErr w:type="spellStart"/>
      <w:r w:rsidRPr="00B503BF">
        <w:rPr>
          <w:b/>
        </w:rPr>
        <w:t>Димекс</w:t>
      </w:r>
      <w:proofErr w:type="spellEnd"/>
      <w:r w:rsidRPr="00B503BF">
        <w:rPr>
          <w:b/>
        </w:rPr>
        <w:t xml:space="preserve"> 2007”ЕООД</w:t>
      </w:r>
      <w:r>
        <w:t xml:space="preserve">, със седалище и адрес на </w:t>
      </w:r>
      <w:proofErr w:type="spellStart"/>
      <w:r>
        <w:t>управлание</w:t>
      </w:r>
      <w:proofErr w:type="spellEnd"/>
      <w:r>
        <w:t>: гр. Ямбол, ул.”Г.С. Раковски”№23, ЕИК 128626064, представлявано от Димчо Димов в качеството си на управител;</w:t>
      </w:r>
    </w:p>
    <w:p w:rsidR="00220461" w:rsidRDefault="00220461" w:rsidP="00434F01">
      <w:pPr>
        <w:pStyle w:val="aff"/>
        <w:ind w:right="-650"/>
      </w:pPr>
      <w:r>
        <w:rPr>
          <w:b/>
        </w:rPr>
        <w:t xml:space="preserve">       </w:t>
      </w:r>
      <w:r w:rsidR="00434F01" w:rsidRPr="00036531">
        <w:rPr>
          <w:b/>
        </w:rPr>
        <w:t>„</w:t>
      </w:r>
      <w:proofErr w:type="spellStart"/>
      <w:r w:rsidR="00434F01" w:rsidRPr="00036531">
        <w:rPr>
          <w:b/>
        </w:rPr>
        <w:t>Елитхран</w:t>
      </w:r>
      <w:proofErr w:type="spellEnd"/>
      <w:r w:rsidR="00434F01" w:rsidRPr="00036531">
        <w:rPr>
          <w:b/>
        </w:rPr>
        <w:t>””ЕООД</w:t>
      </w:r>
      <w:r w:rsidR="00434F01">
        <w:t xml:space="preserve"> , със седалище и адрес на управление: гр. Ловеч, ул.”Бяло море”№11,</w:t>
      </w:r>
    </w:p>
    <w:p w:rsidR="00434F01" w:rsidRDefault="00220461" w:rsidP="00434F01">
      <w:pPr>
        <w:pStyle w:val="aff"/>
        <w:ind w:right="-650"/>
      </w:pPr>
      <w:r>
        <w:rPr>
          <w:b/>
        </w:rPr>
        <w:t xml:space="preserve">      </w:t>
      </w:r>
      <w:r w:rsidR="00434F01">
        <w:t xml:space="preserve"> </w:t>
      </w:r>
      <w:r>
        <w:t xml:space="preserve"> </w:t>
      </w:r>
      <w:r w:rsidR="00434F01">
        <w:t>ЕИК 110514816, представлявано от   Антон Христов Ангелов в качеството си на управител</w:t>
      </w:r>
      <w:r w:rsidR="00036531">
        <w:t>;</w:t>
      </w:r>
    </w:p>
    <w:p w:rsidR="00434F01" w:rsidRDefault="00434F01" w:rsidP="00434F01">
      <w:pPr>
        <w:pStyle w:val="aff"/>
        <w:numPr>
          <w:ilvl w:val="0"/>
          <w:numId w:val="11"/>
        </w:numPr>
        <w:spacing w:after="0"/>
        <w:ind w:right="-650"/>
        <w:jc w:val="both"/>
        <w:rPr>
          <w:u w:val="single"/>
        </w:rPr>
      </w:pPr>
      <w:r w:rsidRPr="00B503BF">
        <w:rPr>
          <w:u w:val="single"/>
        </w:rPr>
        <w:t>До разглежда</w:t>
      </w:r>
      <w:r w:rsidR="00B503BF" w:rsidRPr="00B503BF">
        <w:rPr>
          <w:u w:val="single"/>
        </w:rPr>
        <w:t>не на техническото предложение са</w:t>
      </w:r>
      <w:r w:rsidRPr="00B503BF">
        <w:rPr>
          <w:u w:val="single"/>
        </w:rPr>
        <w:t xml:space="preserve"> допуснат</w:t>
      </w:r>
      <w:r w:rsidR="00B503BF" w:rsidRPr="00B503BF">
        <w:rPr>
          <w:u w:val="single"/>
        </w:rPr>
        <w:t>и следните участници, кои</w:t>
      </w:r>
      <w:r w:rsidRPr="00B503BF">
        <w:rPr>
          <w:u w:val="single"/>
        </w:rPr>
        <w:t>то отговоря</w:t>
      </w:r>
      <w:r w:rsidR="00B503BF" w:rsidRPr="00B503BF">
        <w:rPr>
          <w:u w:val="single"/>
        </w:rPr>
        <w:t>т</w:t>
      </w:r>
      <w:r w:rsidRPr="00B503BF">
        <w:rPr>
          <w:u w:val="single"/>
        </w:rPr>
        <w:t xml:space="preserve"> на изискванията за лично състояние и поставените от възложителя критерии за подбор:</w:t>
      </w:r>
    </w:p>
    <w:p w:rsidR="004C40C3" w:rsidRDefault="004C40C3" w:rsidP="004C40C3">
      <w:pPr>
        <w:pStyle w:val="aff"/>
        <w:ind w:left="720" w:right="-650"/>
        <w:rPr>
          <w:szCs w:val="20"/>
        </w:rPr>
      </w:pPr>
      <w:r w:rsidRPr="00B503BF">
        <w:rPr>
          <w:b/>
        </w:rPr>
        <w:t>„</w:t>
      </w:r>
      <w:proofErr w:type="spellStart"/>
      <w:r w:rsidRPr="00B503BF">
        <w:rPr>
          <w:b/>
        </w:rPr>
        <w:t>Димекс</w:t>
      </w:r>
      <w:proofErr w:type="spellEnd"/>
      <w:r w:rsidRPr="00B503BF">
        <w:rPr>
          <w:b/>
        </w:rPr>
        <w:t xml:space="preserve"> 2007”ЕООД</w:t>
      </w:r>
      <w:r>
        <w:t xml:space="preserve">, със седалище и адрес на </w:t>
      </w:r>
      <w:proofErr w:type="spellStart"/>
      <w:r>
        <w:t>управлание</w:t>
      </w:r>
      <w:proofErr w:type="spellEnd"/>
      <w:r>
        <w:t>: гр. Ямбол, ул.”Г.С. Раковски”№23, ЕИК 128626064, представлявано от Димчо Димов в качеството си на управител;</w:t>
      </w:r>
    </w:p>
    <w:p w:rsidR="004C40C3" w:rsidRDefault="004C40C3" w:rsidP="004C40C3">
      <w:pPr>
        <w:pStyle w:val="aff"/>
        <w:ind w:left="720" w:right="-650"/>
      </w:pPr>
      <w:r>
        <w:rPr>
          <w:b/>
        </w:rPr>
        <w:t xml:space="preserve"> </w:t>
      </w:r>
      <w:r w:rsidRPr="00036531">
        <w:rPr>
          <w:b/>
        </w:rPr>
        <w:t>„</w:t>
      </w:r>
      <w:proofErr w:type="spellStart"/>
      <w:r w:rsidRPr="00036531">
        <w:rPr>
          <w:b/>
        </w:rPr>
        <w:t>Елитхран</w:t>
      </w:r>
      <w:proofErr w:type="spellEnd"/>
      <w:r w:rsidRPr="00036531">
        <w:rPr>
          <w:b/>
        </w:rPr>
        <w:t>””ЕООД</w:t>
      </w:r>
      <w:r>
        <w:t xml:space="preserve"> , със седалище и адрес на управление: гр. Ловеч, ул.”Бяло море”№11,</w:t>
      </w:r>
    </w:p>
    <w:p w:rsidR="004C40C3" w:rsidRDefault="004C40C3" w:rsidP="004C40C3">
      <w:pPr>
        <w:pStyle w:val="aff"/>
        <w:ind w:left="720" w:right="-650"/>
      </w:pPr>
      <w:r>
        <w:t>ЕИК 110514816, представлявано от   Антон Христов Ангелов в качеството си на управител;</w:t>
      </w:r>
    </w:p>
    <w:p w:rsidR="004C40C3" w:rsidRPr="00B503BF" w:rsidRDefault="004C40C3" w:rsidP="004C40C3">
      <w:pPr>
        <w:pStyle w:val="aff"/>
        <w:spacing w:after="0"/>
        <w:ind w:right="-650"/>
        <w:jc w:val="both"/>
        <w:rPr>
          <w:u w:val="single"/>
        </w:rPr>
      </w:pPr>
    </w:p>
    <w:p w:rsidR="00434F01" w:rsidRPr="004C40C3" w:rsidRDefault="00434F01" w:rsidP="00434F01">
      <w:pPr>
        <w:pStyle w:val="aff"/>
        <w:numPr>
          <w:ilvl w:val="0"/>
          <w:numId w:val="11"/>
        </w:numPr>
        <w:spacing w:after="0"/>
        <w:ind w:right="-650"/>
        <w:jc w:val="both"/>
        <w:rPr>
          <w:sz w:val="22"/>
          <w:szCs w:val="22"/>
          <w:u w:val="single"/>
        </w:rPr>
      </w:pPr>
      <w:r w:rsidRPr="00B503BF">
        <w:rPr>
          <w:u w:val="single"/>
        </w:rPr>
        <w:t>До от</w:t>
      </w:r>
      <w:r w:rsidR="00B503BF" w:rsidRPr="00B503BF">
        <w:rPr>
          <w:u w:val="single"/>
        </w:rPr>
        <w:t>варяне на ценовите предложения са допуснати офертите на следните участници, кои</w:t>
      </w:r>
      <w:r w:rsidRPr="00B503BF">
        <w:rPr>
          <w:u w:val="single"/>
        </w:rPr>
        <w:t>то отговаря</w:t>
      </w:r>
      <w:r w:rsidR="00B503BF" w:rsidRPr="00B503BF">
        <w:rPr>
          <w:u w:val="single"/>
        </w:rPr>
        <w:t>т</w:t>
      </w:r>
      <w:r w:rsidRPr="00B503BF">
        <w:rPr>
          <w:u w:val="single"/>
        </w:rPr>
        <w:t xml:space="preserve">  на изискванията на Възложителя:</w:t>
      </w:r>
    </w:p>
    <w:p w:rsidR="004C40C3" w:rsidRPr="00B503BF" w:rsidRDefault="004C40C3" w:rsidP="004C40C3">
      <w:pPr>
        <w:pStyle w:val="aff"/>
        <w:spacing w:after="0"/>
        <w:ind w:right="-650"/>
        <w:jc w:val="both"/>
        <w:rPr>
          <w:sz w:val="22"/>
          <w:szCs w:val="22"/>
          <w:u w:val="single"/>
        </w:rPr>
      </w:pPr>
    </w:p>
    <w:p w:rsidR="004C40C3" w:rsidRDefault="004C40C3" w:rsidP="004C40C3">
      <w:pPr>
        <w:pStyle w:val="aff"/>
        <w:ind w:left="720" w:right="-650"/>
        <w:rPr>
          <w:szCs w:val="20"/>
        </w:rPr>
      </w:pPr>
      <w:r w:rsidRPr="00B503BF">
        <w:rPr>
          <w:b/>
        </w:rPr>
        <w:t>„</w:t>
      </w:r>
      <w:proofErr w:type="spellStart"/>
      <w:r w:rsidRPr="00B503BF">
        <w:rPr>
          <w:b/>
        </w:rPr>
        <w:t>Димекс</w:t>
      </w:r>
      <w:proofErr w:type="spellEnd"/>
      <w:r w:rsidRPr="00B503BF">
        <w:rPr>
          <w:b/>
        </w:rPr>
        <w:t xml:space="preserve"> 2007”ЕООД</w:t>
      </w:r>
      <w:r>
        <w:t xml:space="preserve">, със седалище и адрес на </w:t>
      </w:r>
      <w:proofErr w:type="spellStart"/>
      <w:r>
        <w:t>управлание</w:t>
      </w:r>
      <w:proofErr w:type="spellEnd"/>
      <w:r>
        <w:t>: гр. Ямбол, ул.”Г.С. Раковски”№23, ЕИК 128626064, представлявано от Димчо Димов в качеството си на управител;</w:t>
      </w:r>
    </w:p>
    <w:p w:rsidR="004C40C3" w:rsidRDefault="004C40C3" w:rsidP="004C40C3">
      <w:pPr>
        <w:pStyle w:val="aff"/>
        <w:ind w:left="720" w:right="-650"/>
      </w:pPr>
      <w:r>
        <w:rPr>
          <w:b/>
        </w:rPr>
        <w:lastRenderedPageBreak/>
        <w:t xml:space="preserve"> </w:t>
      </w:r>
      <w:r w:rsidRPr="00036531">
        <w:rPr>
          <w:b/>
        </w:rPr>
        <w:t>„</w:t>
      </w:r>
      <w:proofErr w:type="spellStart"/>
      <w:r w:rsidRPr="00036531">
        <w:rPr>
          <w:b/>
        </w:rPr>
        <w:t>Елитхран</w:t>
      </w:r>
      <w:proofErr w:type="spellEnd"/>
      <w:r w:rsidRPr="00036531">
        <w:rPr>
          <w:b/>
        </w:rPr>
        <w:t>””ЕООД</w:t>
      </w:r>
      <w:r>
        <w:t xml:space="preserve"> , със седалище и адрес на управление: гр. Ловеч, ул.”Бяло море”№11,</w:t>
      </w:r>
    </w:p>
    <w:p w:rsidR="004C40C3" w:rsidRDefault="004C40C3" w:rsidP="004C40C3">
      <w:pPr>
        <w:pStyle w:val="aff"/>
        <w:ind w:left="720" w:right="-650"/>
      </w:pPr>
      <w:r>
        <w:t>ЕИК 110514816, представлявано от   Антон Христов Ангелов в качеството си на управител;</w:t>
      </w:r>
    </w:p>
    <w:p w:rsidR="00434F01" w:rsidRDefault="00434F01" w:rsidP="00434F01">
      <w:pPr>
        <w:pStyle w:val="aff"/>
        <w:ind w:left="720" w:right="-650"/>
        <w:rPr>
          <w:sz w:val="22"/>
          <w:szCs w:val="22"/>
        </w:rPr>
      </w:pPr>
    </w:p>
    <w:p w:rsidR="00434F01" w:rsidRPr="00B503BF" w:rsidRDefault="00B503BF" w:rsidP="00434F01">
      <w:pPr>
        <w:pStyle w:val="aff"/>
        <w:numPr>
          <w:ilvl w:val="0"/>
          <w:numId w:val="11"/>
        </w:numPr>
        <w:spacing w:after="0"/>
        <w:ind w:right="-650"/>
        <w:jc w:val="both"/>
        <w:rPr>
          <w:u w:val="single"/>
        </w:rPr>
      </w:pPr>
      <w:r w:rsidRPr="00B503BF">
        <w:rPr>
          <w:u w:val="single"/>
        </w:rPr>
        <w:t>Оценяването на допуснатите оферти</w:t>
      </w:r>
      <w:r w:rsidR="00434F01" w:rsidRPr="00B503BF">
        <w:rPr>
          <w:u w:val="single"/>
        </w:rPr>
        <w:t xml:space="preserve"> е извършено съгласно обявения от възложителя критерий за определяне на изпълнител, а именно: най-ниска предложена цена за поръчката.</w:t>
      </w:r>
    </w:p>
    <w:p w:rsidR="00434F01" w:rsidRPr="00B503BF" w:rsidRDefault="00434F01" w:rsidP="00434F01">
      <w:pPr>
        <w:pStyle w:val="aff"/>
        <w:numPr>
          <w:ilvl w:val="0"/>
          <w:numId w:val="11"/>
        </w:numPr>
        <w:spacing w:after="0"/>
        <w:ind w:right="-650"/>
        <w:jc w:val="both"/>
        <w:rPr>
          <w:u w:val="single"/>
        </w:rPr>
      </w:pPr>
      <w:r w:rsidRPr="00B503BF">
        <w:rPr>
          <w:u w:val="single"/>
        </w:rPr>
        <w:t>Класирането на участниците, съобразно извършеното оценяване е както следва:</w:t>
      </w:r>
    </w:p>
    <w:p w:rsidR="00434F01" w:rsidRDefault="00434F01" w:rsidP="00434F01">
      <w:pPr>
        <w:pStyle w:val="aff"/>
        <w:ind w:left="720" w:right="-650"/>
      </w:pPr>
    </w:p>
    <w:p w:rsidR="00B503BF" w:rsidRDefault="00B503BF" w:rsidP="00B503BF">
      <w:pPr>
        <w:pStyle w:val="aff"/>
        <w:spacing w:after="0"/>
        <w:ind w:left="720" w:right="-650"/>
        <w:jc w:val="both"/>
        <w:rPr>
          <w:b/>
        </w:rPr>
      </w:pPr>
      <w:r>
        <w:t xml:space="preserve">Класира на първо място участника </w:t>
      </w:r>
      <w:r w:rsidRPr="004C40C3">
        <w:rPr>
          <w:b/>
        </w:rPr>
        <w:t>„</w:t>
      </w:r>
      <w:proofErr w:type="spellStart"/>
      <w:r w:rsidRPr="004C40C3">
        <w:rPr>
          <w:b/>
        </w:rPr>
        <w:t>Елитхран</w:t>
      </w:r>
      <w:proofErr w:type="spellEnd"/>
      <w:r w:rsidRPr="004C40C3">
        <w:rPr>
          <w:b/>
        </w:rPr>
        <w:t>””ЕООД</w:t>
      </w:r>
      <w:r>
        <w:t xml:space="preserve"> , със седалище и адрес на управление: гр. Ловеч, ул.”Бяло море”№11, ЕИК 110514816, представлявано от   Антон Христов Ангелов в качеството си на управител при така  предложената от него цена от </w:t>
      </w:r>
      <w:r>
        <w:rPr>
          <w:b/>
        </w:rPr>
        <w:t xml:space="preserve">327лв./тон царевица на зърно, за количество от 200тона, срок на доставка-12 месеца, считано от сключване на договора,  при условията на </w:t>
      </w:r>
      <w:proofErr w:type="spellStart"/>
      <w:r>
        <w:rPr>
          <w:b/>
        </w:rPr>
        <w:t>проекто-договора</w:t>
      </w:r>
      <w:proofErr w:type="spellEnd"/>
      <w:r>
        <w:rPr>
          <w:b/>
        </w:rPr>
        <w:t>, неразделна част от документацията за участие и при предложена от него цена.</w:t>
      </w:r>
    </w:p>
    <w:p w:rsidR="00B503BF" w:rsidRDefault="00B503BF" w:rsidP="00B503BF">
      <w:pPr>
        <w:pStyle w:val="aff"/>
        <w:spacing w:after="0"/>
        <w:ind w:left="720" w:right="-650"/>
        <w:jc w:val="both"/>
        <w:rPr>
          <w:b/>
        </w:rPr>
      </w:pPr>
    </w:p>
    <w:p w:rsidR="00B503BF" w:rsidRDefault="00B503BF" w:rsidP="00B503BF">
      <w:pPr>
        <w:pStyle w:val="aff"/>
        <w:spacing w:after="0"/>
        <w:ind w:left="720" w:right="-650"/>
        <w:jc w:val="both"/>
      </w:pPr>
      <w:r w:rsidRPr="003236D6">
        <w:t xml:space="preserve">Класира на второ </w:t>
      </w:r>
      <w:r>
        <w:t xml:space="preserve">място участника </w:t>
      </w:r>
      <w:r w:rsidRPr="004C40C3">
        <w:rPr>
          <w:b/>
        </w:rPr>
        <w:t>„</w:t>
      </w:r>
      <w:proofErr w:type="spellStart"/>
      <w:r w:rsidRPr="004C40C3">
        <w:rPr>
          <w:b/>
        </w:rPr>
        <w:t>Димекс</w:t>
      </w:r>
      <w:proofErr w:type="spellEnd"/>
      <w:r w:rsidRPr="004C40C3">
        <w:rPr>
          <w:b/>
        </w:rPr>
        <w:t xml:space="preserve"> 2007”ЕООД</w:t>
      </w:r>
      <w:r>
        <w:t xml:space="preserve">, със седалище и адрес на </w:t>
      </w:r>
      <w:proofErr w:type="spellStart"/>
      <w:r>
        <w:t>управлание</w:t>
      </w:r>
      <w:proofErr w:type="spellEnd"/>
      <w:r>
        <w:t xml:space="preserve">: гр. Ямбол, ул.”Г.С. Раковски”№23, ЕИК 128626064, представлявано от Димчо Димов в качеството си на управител при предложена от него цена от </w:t>
      </w:r>
      <w:r w:rsidRPr="004C40C3">
        <w:rPr>
          <w:b/>
        </w:rPr>
        <w:t>330лв/тон без ДДС.</w:t>
      </w:r>
    </w:p>
    <w:p w:rsidR="00B503BF" w:rsidRPr="003236D6" w:rsidRDefault="00B503BF" w:rsidP="00B503BF">
      <w:pPr>
        <w:pStyle w:val="aff"/>
        <w:spacing w:after="0"/>
        <w:ind w:left="720" w:right="-650"/>
        <w:jc w:val="both"/>
      </w:pPr>
    </w:p>
    <w:p w:rsidR="00434F01" w:rsidRPr="00B503BF" w:rsidRDefault="00434F01" w:rsidP="00434F01">
      <w:pPr>
        <w:pStyle w:val="aff"/>
        <w:numPr>
          <w:ilvl w:val="0"/>
          <w:numId w:val="11"/>
        </w:numPr>
        <w:spacing w:after="0"/>
        <w:ind w:right="-650"/>
        <w:jc w:val="both"/>
        <w:rPr>
          <w:b/>
        </w:rPr>
      </w:pPr>
      <w:r>
        <w:t xml:space="preserve">Предлагаме </w:t>
      </w:r>
      <w:r w:rsidR="00B503BF">
        <w:t>да бъде издадено решение за класиране и определяне на</w:t>
      </w:r>
      <w:r>
        <w:t xml:space="preserve"> изпълнител на поръчката, с който да бъде сключен договор </w:t>
      </w:r>
      <w:r w:rsidR="00B503BF">
        <w:t xml:space="preserve">класирания на първо място участник- </w:t>
      </w:r>
      <w:r w:rsidRPr="00B503BF">
        <w:rPr>
          <w:b/>
        </w:rPr>
        <w:t>„</w:t>
      </w:r>
      <w:proofErr w:type="spellStart"/>
      <w:r w:rsidRPr="00B503BF">
        <w:rPr>
          <w:b/>
        </w:rPr>
        <w:t>Елитхран</w:t>
      </w:r>
      <w:proofErr w:type="spellEnd"/>
      <w:r w:rsidRPr="00B503BF">
        <w:rPr>
          <w:b/>
        </w:rPr>
        <w:t>””ЕООД , със седалище и адрес на управление: гр. Ловеч, ул.”Бяло море”№11, ЕИК 110514816, представлявано от   Антон Христов Ангелов в качеството си на упра</w:t>
      </w:r>
      <w:r w:rsidR="00B503BF">
        <w:rPr>
          <w:b/>
        </w:rPr>
        <w:t>вител</w:t>
      </w:r>
    </w:p>
    <w:p w:rsidR="00434F01" w:rsidRDefault="00434F01" w:rsidP="00434F01">
      <w:pPr>
        <w:pStyle w:val="aff"/>
        <w:ind w:left="720" w:right="-650"/>
      </w:pPr>
    </w:p>
    <w:p w:rsidR="00434F01" w:rsidRDefault="00434F01" w:rsidP="00434F01">
      <w:pPr>
        <w:pStyle w:val="aff"/>
        <w:ind w:right="-650"/>
      </w:pPr>
    </w:p>
    <w:p w:rsidR="00434F01" w:rsidRDefault="00434F01" w:rsidP="00434F01">
      <w:pPr>
        <w:pStyle w:val="aff"/>
        <w:ind w:right="-650"/>
      </w:pPr>
      <w:r>
        <w:t xml:space="preserve">Дата на предаване на доклада: </w:t>
      </w:r>
      <w:r w:rsidR="00B503BF">
        <w:t>01. 02. 2018</w:t>
      </w:r>
      <w:r>
        <w:t>год.</w:t>
      </w:r>
    </w:p>
    <w:p w:rsidR="00434F01" w:rsidRDefault="00434F01" w:rsidP="00434F01">
      <w:pPr>
        <w:pStyle w:val="aff"/>
        <w:ind w:left="1080" w:right="-650"/>
      </w:pPr>
    </w:p>
    <w:p w:rsidR="00434F01" w:rsidRDefault="00434F01" w:rsidP="00434F01">
      <w:pPr>
        <w:pStyle w:val="aff"/>
        <w:ind w:left="1080" w:right="-650"/>
      </w:pPr>
      <w:r>
        <w:t>Приложения:</w:t>
      </w:r>
    </w:p>
    <w:p w:rsidR="00434F01" w:rsidRDefault="00434F01" w:rsidP="00434F01">
      <w:pPr>
        <w:pStyle w:val="aff"/>
        <w:ind w:left="1080" w:right="-650"/>
      </w:pPr>
    </w:p>
    <w:p w:rsidR="00434F01" w:rsidRDefault="00B503BF" w:rsidP="00434F01">
      <w:pPr>
        <w:pStyle w:val="aff"/>
        <w:spacing w:after="0"/>
        <w:ind w:left="1440" w:right="-650"/>
        <w:jc w:val="both"/>
        <w:rPr>
          <w:b/>
          <w:sz w:val="22"/>
          <w:szCs w:val="22"/>
        </w:rPr>
      </w:pPr>
      <w:r>
        <w:t>Протокол №1/16. 01 2018год., № 2/22. 01. 2018год., № 3/25. 01. 2018</w:t>
      </w:r>
      <w:r w:rsidR="00434F01">
        <w:t xml:space="preserve">год., </w:t>
      </w:r>
    </w:p>
    <w:p w:rsidR="00434F01" w:rsidRDefault="00434F01" w:rsidP="00434F01">
      <w:pPr>
        <w:pStyle w:val="aff"/>
        <w:spacing w:after="0"/>
        <w:ind w:left="1440" w:right="-650"/>
        <w:jc w:val="both"/>
        <w:rPr>
          <w:b/>
          <w:sz w:val="22"/>
          <w:szCs w:val="22"/>
        </w:rPr>
      </w:pPr>
    </w:p>
    <w:p w:rsidR="00434F01" w:rsidRDefault="00434F01" w:rsidP="00434F01">
      <w:pPr>
        <w:pStyle w:val="aff"/>
        <w:spacing w:after="0"/>
        <w:ind w:left="1440" w:right="-650"/>
        <w:jc w:val="center"/>
        <w:rPr>
          <w:b/>
          <w:sz w:val="32"/>
          <w:szCs w:val="32"/>
        </w:rPr>
      </w:pPr>
      <w:r>
        <w:rPr>
          <w:b/>
          <w:sz w:val="32"/>
          <w:szCs w:val="32"/>
        </w:rPr>
        <w:t>КОМИСИЯ:</w:t>
      </w:r>
    </w:p>
    <w:p w:rsidR="00434F01" w:rsidRDefault="00434F01" w:rsidP="00434F01">
      <w:pPr>
        <w:jc w:val="both"/>
        <w:rPr>
          <w:sz w:val="22"/>
          <w:szCs w:val="22"/>
        </w:rPr>
      </w:pPr>
    </w:p>
    <w:p w:rsidR="00434F01" w:rsidRDefault="00434F01" w:rsidP="00434F01">
      <w:pPr>
        <w:jc w:val="both"/>
        <w:rPr>
          <w:sz w:val="22"/>
          <w:szCs w:val="22"/>
        </w:rPr>
      </w:pPr>
      <w:r>
        <w:rPr>
          <w:sz w:val="22"/>
          <w:szCs w:val="22"/>
        </w:rPr>
        <w:t>ПРЕДСЕДАТЕЛ</w:t>
      </w:r>
      <w:r w:rsidR="009B6776" w:rsidRPr="009B6776">
        <w:rPr>
          <w:lang w:eastAsia="en-US"/>
        </w:rPr>
        <w:t xml:space="preserve"> </w:t>
      </w:r>
      <w:r w:rsidR="009B6776">
        <w:rPr>
          <w:lang w:eastAsia="en-US"/>
        </w:rPr>
        <w:t>заличено, чл.2 ЗЗЛД</w:t>
      </w:r>
    </w:p>
    <w:p w:rsidR="00434F01" w:rsidRDefault="00434F01" w:rsidP="00434F01">
      <w:pPr>
        <w:jc w:val="both"/>
        <w:rPr>
          <w:sz w:val="22"/>
          <w:szCs w:val="22"/>
        </w:rPr>
      </w:pPr>
      <w:r>
        <w:rPr>
          <w:sz w:val="22"/>
          <w:szCs w:val="22"/>
        </w:rPr>
        <w:t>ЧЛЕНОВЕ: 1.</w:t>
      </w:r>
      <w:r w:rsidR="009B6776" w:rsidRPr="009B6776">
        <w:rPr>
          <w:lang w:eastAsia="en-US"/>
        </w:rPr>
        <w:t xml:space="preserve"> </w:t>
      </w:r>
      <w:r w:rsidR="009B6776">
        <w:rPr>
          <w:lang w:eastAsia="en-US"/>
        </w:rPr>
        <w:t>заличено, чл.2 ЗЗЛД</w:t>
      </w:r>
    </w:p>
    <w:p w:rsidR="00434F01" w:rsidRDefault="00434F01" w:rsidP="00434F01">
      <w:pPr>
        <w:jc w:val="both"/>
        <w:rPr>
          <w:b/>
          <w:sz w:val="22"/>
          <w:szCs w:val="22"/>
        </w:rPr>
      </w:pPr>
      <w:r>
        <w:rPr>
          <w:sz w:val="22"/>
          <w:szCs w:val="22"/>
        </w:rPr>
        <w:t xml:space="preserve">                     2</w:t>
      </w:r>
      <w:r w:rsidR="009B6776" w:rsidRPr="009B6776">
        <w:rPr>
          <w:lang w:eastAsia="en-US"/>
        </w:rPr>
        <w:t xml:space="preserve"> </w:t>
      </w:r>
      <w:r w:rsidR="009B6776">
        <w:rPr>
          <w:lang w:eastAsia="en-US"/>
        </w:rPr>
        <w:t>заличено, чл.2 ЗЗЛД</w:t>
      </w:r>
      <w:r>
        <w:rPr>
          <w:b/>
          <w:sz w:val="22"/>
          <w:szCs w:val="22"/>
        </w:rPr>
        <w:t xml:space="preserve">              </w:t>
      </w:r>
    </w:p>
    <w:p w:rsidR="00434F01" w:rsidRDefault="00434F01" w:rsidP="00434F01">
      <w:pPr>
        <w:jc w:val="both"/>
        <w:rPr>
          <w:sz w:val="22"/>
          <w:szCs w:val="22"/>
        </w:rPr>
      </w:pPr>
      <w:r>
        <w:rPr>
          <w:b/>
          <w:sz w:val="22"/>
          <w:szCs w:val="22"/>
        </w:rPr>
        <w:t xml:space="preserve">          </w:t>
      </w:r>
    </w:p>
    <w:p w:rsidR="00434F01" w:rsidRDefault="00434F01" w:rsidP="00434F01">
      <w:pPr>
        <w:jc w:val="both"/>
      </w:pPr>
    </w:p>
    <w:p w:rsidR="00B32531" w:rsidRPr="00434F01" w:rsidRDefault="00B32531" w:rsidP="00434F01">
      <w:pPr>
        <w:pStyle w:val="aff"/>
        <w:ind w:right="-650"/>
        <w:jc w:val="center"/>
      </w:pPr>
    </w:p>
    <w:sectPr w:rsidR="00B32531" w:rsidRPr="00434F01" w:rsidSect="008B4096">
      <w:pgSz w:w="11906" w:h="16838"/>
      <w:pgMar w:top="1440" w:right="1080" w:bottom="568"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Times">
    <w:panose1 w:val="02020603050405020304"/>
    <w:charset w:val="CC"/>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TimesNewRomanPS">
    <w:altName w:val="Times New Roman"/>
    <w:panose1 w:val="00000000000000000000"/>
    <w:charset w:val="00"/>
    <w:family w:val="roman"/>
    <w:notTrueType/>
    <w:pitch w:val="default"/>
    <w:sig w:usb0="00000003" w:usb1="00000000" w:usb2="00000000" w:usb3="00000000" w:csb0="00000001" w:csb1="00000000"/>
  </w:font>
  <w:font w:name="Times CY">
    <w:altName w:val="Courier New"/>
    <w:charset w:val="59"/>
    <w:family w:val="auto"/>
    <w:pitch w:val="variable"/>
    <w:sig w:usb0="00000001" w:usb1="00000000" w:usb2="00000000" w:usb3="00000000" w:csb0="00000004" w:csb1="00000000"/>
  </w:font>
  <w:font w:name="ã‡ÚËÌÒÍË">
    <w:altName w:val="Times New Roman"/>
    <w:charset w:val="00"/>
    <w:family w:val="auto"/>
    <w:pitch w:val="variable"/>
    <w:sig w:usb0="00000000"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Латински">
    <w:altName w:val="Times New Roman"/>
    <w:panose1 w:val="00000000000000000000"/>
    <w:charset w:val="59"/>
    <w:family w:val="auto"/>
    <w:notTrueType/>
    <w:pitch w:val="variable"/>
    <w:sig w:usb0="00000001" w:usb1="00000000" w:usb2="00000000" w:usb3="00000000" w:csb0="00000000" w:csb1="00000000"/>
  </w:font>
  <w:font w:name="Calibri">
    <w:panose1 w:val="020F0502020204030204"/>
    <w:charset w:val="CC"/>
    <w:family w:val="swiss"/>
    <w:pitch w:val="variable"/>
    <w:sig w:usb0="A00002EF" w:usb1="4000207B" w:usb2="00000000" w:usb3="00000000" w:csb0="0000009F" w:csb1="00000000"/>
  </w:font>
  <w:font w:name="Times New Roman CYR">
    <w:panose1 w:val="02020603050405020304"/>
    <w:charset w:val="CC"/>
    <w:family w:val="roman"/>
    <w:pitch w:val="variable"/>
    <w:sig w:usb0="20002A87" w:usb1="80000000" w:usb2="00000008"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9C1EC51C"/>
    <w:lvl w:ilvl="0">
      <w:start w:val="1"/>
      <w:numFmt w:val="bullet"/>
      <w:pStyle w:val="a"/>
      <w:lvlText w:val=""/>
      <w:lvlJc w:val="left"/>
      <w:pPr>
        <w:tabs>
          <w:tab w:val="num" w:pos="360"/>
        </w:tabs>
        <w:ind w:left="360" w:hanging="360"/>
      </w:pPr>
      <w:rPr>
        <w:rFonts w:ascii="Symbol" w:hAnsi="Symbol" w:hint="default"/>
      </w:rPr>
    </w:lvl>
  </w:abstractNum>
  <w:abstractNum w:abstractNumId="1">
    <w:nsid w:val="06713C1C"/>
    <w:multiLevelType w:val="hybridMultilevel"/>
    <w:tmpl w:val="B03686E6"/>
    <w:lvl w:ilvl="0" w:tplc="061848EA">
      <w:start w:val="1"/>
      <w:numFmt w:val="bullet"/>
      <w:lvlText w:val="-"/>
      <w:lvlJc w:val="left"/>
      <w:pPr>
        <w:tabs>
          <w:tab w:val="num" w:pos="1200"/>
        </w:tabs>
        <w:ind w:left="1200" w:hanging="360"/>
      </w:pPr>
      <w:rPr>
        <w:rFonts w:ascii="Times New Roman" w:eastAsia="Times New Roman" w:hAnsi="Times New Roman" w:cs="Times New Roman" w:hint="default"/>
      </w:rPr>
    </w:lvl>
    <w:lvl w:ilvl="1" w:tplc="04020003" w:tentative="1">
      <w:start w:val="1"/>
      <w:numFmt w:val="bullet"/>
      <w:lvlText w:val="o"/>
      <w:lvlJc w:val="left"/>
      <w:pPr>
        <w:tabs>
          <w:tab w:val="num" w:pos="1920"/>
        </w:tabs>
        <w:ind w:left="1920" w:hanging="360"/>
      </w:pPr>
      <w:rPr>
        <w:rFonts w:ascii="Courier New" w:hAnsi="Courier New" w:cs="Courier New" w:hint="default"/>
      </w:rPr>
    </w:lvl>
    <w:lvl w:ilvl="2" w:tplc="04020005" w:tentative="1">
      <w:start w:val="1"/>
      <w:numFmt w:val="bullet"/>
      <w:lvlText w:val=""/>
      <w:lvlJc w:val="left"/>
      <w:pPr>
        <w:tabs>
          <w:tab w:val="num" w:pos="2640"/>
        </w:tabs>
        <w:ind w:left="2640" w:hanging="360"/>
      </w:pPr>
      <w:rPr>
        <w:rFonts w:ascii="Wingdings" w:hAnsi="Wingdings" w:hint="default"/>
      </w:rPr>
    </w:lvl>
    <w:lvl w:ilvl="3" w:tplc="04020001" w:tentative="1">
      <w:start w:val="1"/>
      <w:numFmt w:val="bullet"/>
      <w:lvlText w:val=""/>
      <w:lvlJc w:val="left"/>
      <w:pPr>
        <w:tabs>
          <w:tab w:val="num" w:pos="3360"/>
        </w:tabs>
        <w:ind w:left="3360" w:hanging="360"/>
      </w:pPr>
      <w:rPr>
        <w:rFonts w:ascii="Symbol" w:hAnsi="Symbol" w:hint="default"/>
      </w:rPr>
    </w:lvl>
    <w:lvl w:ilvl="4" w:tplc="04020003" w:tentative="1">
      <w:start w:val="1"/>
      <w:numFmt w:val="bullet"/>
      <w:lvlText w:val="o"/>
      <w:lvlJc w:val="left"/>
      <w:pPr>
        <w:tabs>
          <w:tab w:val="num" w:pos="4080"/>
        </w:tabs>
        <w:ind w:left="4080" w:hanging="360"/>
      </w:pPr>
      <w:rPr>
        <w:rFonts w:ascii="Courier New" w:hAnsi="Courier New" w:cs="Courier New" w:hint="default"/>
      </w:rPr>
    </w:lvl>
    <w:lvl w:ilvl="5" w:tplc="04020005" w:tentative="1">
      <w:start w:val="1"/>
      <w:numFmt w:val="bullet"/>
      <w:lvlText w:val=""/>
      <w:lvlJc w:val="left"/>
      <w:pPr>
        <w:tabs>
          <w:tab w:val="num" w:pos="4800"/>
        </w:tabs>
        <w:ind w:left="4800" w:hanging="360"/>
      </w:pPr>
      <w:rPr>
        <w:rFonts w:ascii="Wingdings" w:hAnsi="Wingdings" w:hint="default"/>
      </w:rPr>
    </w:lvl>
    <w:lvl w:ilvl="6" w:tplc="04020001" w:tentative="1">
      <w:start w:val="1"/>
      <w:numFmt w:val="bullet"/>
      <w:lvlText w:val=""/>
      <w:lvlJc w:val="left"/>
      <w:pPr>
        <w:tabs>
          <w:tab w:val="num" w:pos="5520"/>
        </w:tabs>
        <w:ind w:left="5520" w:hanging="360"/>
      </w:pPr>
      <w:rPr>
        <w:rFonts w:ascii="Symbol" w:hAnsi="Symbol" w:hint="default"/>
      </w:rPr>
    </w:lvl>
    <w:lvl w:ilvl="7" w:tplc="04020003" w:tentative="1">
      <w:start w:val="1"/>
      <w:numFmt w:val="bullet"/>
      <w:lvlText w:val="o"/>
      <w:lvlJc w:val="left"/>
      <w:pPr>
        <w:tabs>
          <w:tab w:val="num" w:pos="6240"/>
        </w:tabs>
        <w:ind w:left="6240" w:hanging="360"/>
      </w:pPr>
      <w:rPr>
        <w:rFonts w:ascii="Courier New" w:hAnsi="Courier New" w:cs="Courier New" w:hint="default"/>
      </w:rPr>
    </w:lvl>
    <w:lvl w:ilvl="8" w:tplc="04020005" w:tentative="1">
      <w:start w:val="1"/>
      <w:numFmt w:val="bullet"/>
      <w:lvlText w:val=""/>
      <w:lvlJc w:val="left"/>
      <w:pPr>
        <w:tabs>
          <w:tab w:val="num" w:pos="6960"/>
        </w:tabs>
        <w:ind w:left="6960" w:hanging="360"/>
      </w:pPr>
      <w:rPr>
        <w:rFonts w:ascii="Wingdings" w:hAnsi="Wingdings" w:hint="default"/>
      </w:rPr>
    </w:lvl>
  </w:abstractNum>
  <w:abstractNum w:abstractNumId="2">
    <w:nsid w:val="100B1C81"/>
    <w:multiLevelType w:val="hybridMultilevel"/>
    <w:tmpl w:val="8850FFE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nsid w:val="20A76CFD"/>
    <w:multiLevelType w:val="hybridMultilevel"/>
    <w:tmpl w:val="0A2CB1B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nsid w:val="25956F2B"/>
    <w:multiLevelType w:val="multilevel"/>
    <w:tmpl w:val="52921946"/>
    <w:lvl w:ilvl="0">
      <w:start w:val="1"/>
      <w:numFmt w:val="decimal"/>
      <w:lvlText w:val="%1."/>
      <w:lvlJc w:val="left"/>
      <w:pPr>
        <w:ind w:left="720" w:hanging="360"/>
      </w:pPr>
    </w:lvl>
    <w:lvl w:ilvl="1">
      <w:start w:val="1"/>
      <w:numFmt w:val="decimal"/>
      <w:isLgl/>
      <w:lvlText w:val="%1.%2."/>
      <w:lvlJc w:val="left"/>
      <w:pPr>
        <w:ind w:left="1080" w:hanging="36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5">
    <w:nsid w:val="31665C2A"/>
    <w:multiLevelType w:val="hybridMultilevel"/>
    <w:tmpl w:val="30F6C1FA"/>
    <w:lvl w:ilvl="0" w:tplc="551433A2">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nsid w:val="35C75342"/>
    <w:multiLevelType w:val="hybridMultilevel"/>
    <w:tmpl w:val="71682752"/>
    <w:lvl w:ilvl="0" w:tplc="95EE71F6">
      <w:numFmt w:val="bullet"/>
      <w:lvlText w:val="-"/>
      <w:lvlJc w:val="left"/>
      <w:pPr>
        <w:tabs>
          <w:tab w:val="num" w:pos="1620"/>
        </w:tabs>
        <w:ind w:left="1620" w:hanging="900"/>
      </w:pPr>
      <w:rPr>
        <w:rFonts w:ascii="Times New Roman" w:eastAsia="Times New Roman" w:hAnsi="Times New Roman" w:cs="Times New Roman" w:hint="default"/>
      </w:rPr>
    </w:lvl>
    <w:lvl w:ilvl="1" w:tplc="04020003" w:tentative="1">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7">
    <w:nsid w:val="58272BAB"/>
    <w:multiLevelType w:val="singleLevel"/>
    <w:tmpl w:val="34F28EBA"/>
    <w:styleLink w:val="1111111"/>
    <w:lvl w:ilvl="0">
      <w:start w:val="1"/>
      <w:numFmt w:val="none"/>
      <w:lvlText w:val=""/>
      <w:legacy w:legacy="1" w:legacySpace="120" w:legacyIndent="360"/>
      <w:lvlJc w:val="left"/>
      <w:pPr>
        <w:ind w:left="1080" w:hanging="360"/>
      </w:pPr>
      <w:rPr>
        <w:rFonts w:ascii="Wingdings" w:hAnsi="Wingdings" w:cs="Wingdings" w:hint="default"/>
      </w:rPr>
    </w:lvl>
  </w:abstractNum>
  <w:abstractNum w:abstractNumId="8">
    <w:nsid w:val="593B6806"/>
    <w:multiLevelType w:val="hybridMultilevel"/>
    <w:tmpl w:val="3C2CE540"/>
    <w:lvl w:ilvl="0" w:tplc="40D830EC">
      <w:start w:val="1"/>
      <w:numFmt w:val="decimal"/>
      <w:lvlText w:val="%1."/>
      <w:lvlJc w:val="left"/>
      <w:pPr>
        <w:ind w:left="720" w:hanging="360"/>
      </w:pPr>
      <w:rPr>
        <w:rFonts w:hint="default"/>
        <w:sz w:val="24"/>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nsid w:val="5B452CEE"/>
    <w:multiLevelType w:val="hybridMultilevel"/>
    <w:tmpl w:val="2C7A925A"/>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0">
    <w:nsid w:val="6F6E2292"/>
    <w:multiLevelType w:val="hybridMultilevel"/>
    <w:tmpl w:val="80A2305A"/>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decimal"/>
      <w:lvlText w:val="%3."/>
      <w:lvlJc w:val="left"/>
      <w:pPr>
        <w:tabs>
          <w:tab w:val="num" w:pos="2160"/>
        </w:tabs>
        <w:ind w:left="2160" w:hanging="360"/>
      </w:pPr>
    </w:lvl>
    <w:lvl w:ilvl="3" w:tplc="0402000F">
      <w:start w:val="1"/>
      <w:numFmt w:val="decimal"/>
      <w:lvlText w:val="%4."/>
      <w:lvlJc w:val="left"/>
      <w:pPr>
        <w:tabs>
          <w:tab w:val="num" w:pos="2880"/>
        </w:tabs>
        <w:ind w:left="2880" w:hanging="360"/>
      </w:pPr>
    </w:lvl>
    <w:lvl w:ilvl="4" w:tplc="04020019">
      <w:start w:val="1"/>
      <w:numFmt w:val="decimal"/>
      <w:lvlText w:val="%5."/>
      <w:lvlJc w:val="left"/>
      <w:pPr>
        <w:tabs>
          <w:tab w:val="num" w:pos="3600"/>
        </w:tabs>
        <w:ind w:left="3600" w:hanging="360"/>
      </w:pPr>
    </w:lvl>
    <w:lvl w:ilvl="5" w:tplc="0402001B">
      <w:start w:val="1"/>
      <w:numFmt w:val="decimal"/>
      <w:lvlText w:val="%6."/>
      <w:lvlJc w:val="left"/>
      <w:pPr>
        <w:tabs>
          <w:tab w:val="num" w:pos="4320"/>
        </w:tabs>
        <w:ind w:left="4320" w:hanging="360"/>
      </w:pPr>
    </w:lvl>
    <w:lvl w:ilvl="6" w:tplc="0402000F">
      <w:start w:val="1"/>
      <w:numFmt w:val="decimal"/>
      <w:lvlText w:val="%7."/>
      <w:lvlJc w:val="left"/>
      <w:pPr>
        <w:tabs>
          <w:tab w:val="num" w:pos="5040"/>
        </w:tabs>
        <w:ind w:left="5040" w:hanging="360"/>
      </w:pPr>
    </w:lvl>
    <w:lvl w:ilvl="7" w:tplc="04020019">
      <w:start w:val="1"/>
      <w:numFmt w:val="decimal"/>
      <w:lvlText w:val="%8."/>
      <w:lvlJc w:val="left"/>
      <w:pPr>
        <w:tabs>
          <w:tab w:val="num" w:pos="5760"/>
        </w:tabs>
        <w:ind w:left="5760" w:hanging="360"/>
      </w:pPr>
    </w:lvl>
    <w:lvl w:ilvl="8" w:tplc="0402001B">
      <w:start w:val="1"/>
      <w:numFmt w:val="decimal"/>
      <w:lvlText w:val="%9."/>
      <w:lvlJc w:val="left"/>
      <w:pPr>
        <w:tabs>
          <w:tab w:val="num" w:pos="6480"/>
        </w:tabs>
        <w:ind w:left="6480" w:hanging="360"/>
      </w:pPr>
    </w:lvl>
  </w:abstractNum>
  <w:abstractNum w:abstractNumId="11">
    <w:nsid w:val="706525CA"/>
    <w:multiLevelType w:val="hybridMultilevel"/>
    <w:tmpl w:val="342620CE"/>
    <w:lvl w:ilvl="0" w:tplc="0402000F">
      <w:start w:val="1"/>
      <w:numFmt w:val="decimal"/>
      <w:lvlText w:val="%1."/>
      <w:lvlJc w:val="left"/>
      <w:pPr>
        <w:ind w:left="720" w:hanging="360"/>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0"/>
  </w:num>
  <w:num w:numId="2">
    <w:abstractNumId w:val="7"/>
  </w:num>
  <w:num w:numId="3">
    <w:abstractNumId w:val="1"/>
  </w:num>
  <w:num w:numId="4">
    <w:abstractNumId w:val="3"/>
  </w:num>
  <w:num w:numId="5">
    <w:abstractNumId w:val="9"/>
  </w:num>
  <w:num w:numId="6">
    <w:abstractNumId w:val="6"/>
  </w:num>
  <w:num w:numId="7">
    <w:abstractNumId w:val="5"/>
  </w:num>
  <w:num w:numId="8">
    <w:abstractNumId w:val="2"/>
  </w:num>
  <w:num w:numId="9">
    <w:abstractNumId w:val="11"/>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num>
  <w:numIdMacAtCleanup w:val="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8"/>
  <w:hyphenationZone w:val="425"/>
  <w:drawingGridHorizontalSpacing w:val="120"/>
  <w:displayHorizontalDrawingGridEvery w:val="2"/>
  <w:characterSpacingControl w:val="doNotCompress"/>
  <w:compat/>
  <w:rsids>
    <w:rsidRoot w:val="00BA6977"/>
    <w:rsid w:val="0003163A"/>
    <w:rsid w:val="00034C3E"/>
    <w:rsid w:val="00036531"/>
    <w:rsid w:val="00063514"/>
    <w:rsid w:val="0008084E"/>
    <w:rsid w:val="00084831"/>
    <w:rsid w:val="000B4B37"/>
    <w:rsid w:val="000D715C"/>
    <w:rsid w:val="00124687"/>
    <w:rsid w:val="0014348D"/>
    <w:rsid w:val="00165372"/>
    <w:rsid w:val="001752D7"/>
    <w:rsid w:val="001A6CDD"/>
    <w:rsid w:val="00220461"/>
    <w:rsid w:val="00283CEB"/>
    <w:rsid w:val="002C5279"/>
    <w:rsid w:val="002E47BE"/>
    <w:rsid w:val="00303845"/>
    <w:rsid w:val="0031112B"/>
    <w:rsid w:val="003236D6"/>
    <w:rsid w:val="003268F0"/>
    <w:rsid w:val="003279A6"/>
    <w:rsid w:val="00333FA3"/>
    <w:rsid w:val="003579CE"/>
    <w:rsid w:val="003C57A3"/>
    <w:rsid w:val="00417666"/>
    <w:rsid w:val="00422025"/>
    <w:rsid w:val="00431DF9"/>
    <w:rsid w:val="00434F01"/>
    <w:rsid w:val="004B41F9"/>
    <w:rsid w:val="004C40C3"/>
    <w:rsid w:val="004D7C92"/>
    <w:rsid w:val="004F601D"/>
    <w:rsid w:val="00591234"/>
    <w:rsid w:val="005A44F7"/>
    <w:rsid w:val="005B69D8"/>
    <w:rsid w:val="00613873"/>
    <w:rsid w:val="006552AB"/>
    <w:rsid w:val="00657DA8"/>
    <w:rsid w:val="006676A1"/>
    <w:rsid w:val="00674221"/>
    <w:rsid w:val="00680BA8"/>
    <w:rsid w:val="0069074A"/>
    <w:rsid w:val="006A4142"/>
    <w:rsid w:val="006A4C82"/>
    <w:rsid w:val="006B55DC"/>
    <w:rsid w:val="006F723D"/>
    <w:rsid w:val="00710883"/>
    <w:rsid w:val="007111D6"/>
    <w:rsid w:val="00743615"/>
    <w:rsid w:val="00760430"/>
    <w:rsid w:val="00766528"/>
    <w:rsid w:val="00770902"/>
    <w:rsid w:val="00776322"/>
    <w:rsid w:val="007A647D"/>
    <w:rsid w:val="007D2101"/>
    <w:rsid w:val="007D642E"/>
    <w:rsid w:val="008523D8"/>
    <w:rsid w:val="00870DCD"/>
    <w:rsid w:val="00874A35"/>
    <w:rsid w:val="00874AA5"/>
    <w:rsid w:val="008B4096"/>
    <w:rsid w:val="008F5FEB"/>
    <w:rsid w:val="0090216A"/>
    <w:rsid w:val="00917C96"/>
    <w:rsid w:val="0093385C"/>
    <w:rsid w:val="00950809"/>
    <w:rsid w:val="00967E60"/>
    <w:rsid w:val="00973260"/>
    <w:rsid w:val="00997845"/>
    <w:rsid w:val="009A2999"/>
    <w:rsid w:val="009B6776"/>
    <w:rsid w:val="009B68D0"/>
    <w:rsid w:val="00A129FA"/>
    <w:rsid w:val="00A12D19"/>
    <w:rsid w:val="00A26730"/>
    <w:rsid w:val="00A32E8D"/>
    <w:rsid w:val="00A4092E"/>
    <w:rsid w:val="00A57F46"/>
    <w:rsid w:val="00A800A2"/>
    <w:rsid w:val="00A809A7"/>
    <w:rsid w:val="00A855F3"/>
    <w:rsid w:val="00A87F68"/>
    <w:rsid w:val="00A91E1A"/>
    <w:rsid w:val="00A958AC"/>
    <w:rsid w:val="00AE1FBD"/>
    <w:rsid w:val="00AF22CA"/>
    <w:rsid w:val="00AF615D"/>
    <w:rsid w:val="00B146FE"/>
    <w:rsid w:val="00B150B6"/>
    <w:rsid w:val="00B16B3F"/>
    <w:rsid w:val="00B32531"/>
    <w:rsid w:val="00B41B0F"/>
    <w:rsid w:val="00B452BB"/>
    <w:rsid w:val="00B503BF"/>
    <w:rsid w:val="00B66603"/>
    <w:rsid w:val="00B83AD9"/>
    <w:rsid w:val="00BA6977"/>
    <w:rsid w:val="00BB55A3"/>
    <w:rsid w:val="00BD4552"/>
    <w:rsid w:val="00BE3D3F"/>
    <w:rsid w:val="00BE40F3"/>
    <w:rsid w:val="00C107D1"/>
    <w:rsid w:val="00C14070"/>
    <w:rsid w:val="00C23F08"/>
    <w:rsid w:val="00C27475"/>
    <w:rsid w:val="00C27673"/>
    <w:rsid w:val="00C3420C"/>
    <w:rsid w:val="00C34CEC"/>
    <w:rsid w:val="00C46677"/>
    <w:rsid w:val="00C46C42"/>
    <w:rsid w:val="00C67F7A"/>
    <w:rsid w:val="00C866A5"/>
    <w:rsid w:val="00C925EB"/>
    <w:rsid w:val="00CA7A44"/>
    <w:rsid w:val="00CB28EA"/>
    <w:rsid w:val="00CD0211"/>
    <w:rsid w:val="00CD0F9C"/>
    <w:rsid w:val="00CF117A"/>
    <w:rsid w:val="00D115E9"/>
    <w:rsid w:val="00D23A04"/>
    <w:rsid w:val="00D326F2"/>
    <w:rsid w:val="00DA56A4"/>
    <w:rsid w:val="00DB5E46"/>
    <w:rsid w:val="00DC61ED"/>
    <w:rsid w:val="00DF1A14"/>
    <w:rsid w:val="00DF5DEB"/>
    <w:rsid w:val="00E02C0D"/>
    <w:rsid w:val="00E21677"/>
    <w:rsid w:val="00E37AD0"/>
    <w:rsid w:val="00E50C70"/>
    <w:rsid w:val="00E527A5"/>
    <w:rsid w:val="00E6370B"/>
    <w:rsid w:val="00E713C5"/>
    <w:rsid w:val="00E819CE"/>
    <w:rsid w:val="00E83830"/>
    <w:rsid w:val="00E91817"/>
    <w:rsid w:val="00E94A7F"/>
    <w:rsid w:val="00EB3C78"/>
    <w:rsid w:val="00F21801"/>
    <w:rsid w:val="00F544AB"/>
    <w:rsid w:val="00F857B2"/>
    <w:rsid w:val="00F97ECE"/>
    <w:rsid w:val="00FC4127"/>
    <w:rsid w:val="00FC5545"/>
    <w:rsid w:val="00FC6B11"/>
    <w:rsid w:val="00FE2899"/>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BA6977"/>
    <w:rPr>
      <w:sz w:val="24"/>
      <w:szCs w:val="24"/>
    </w:rPr>
  </w:style>
  <w:style w:type="paragraph" w:styleId="1">
    <w:name w:val="heading 1"/>
    <w:basedOn w:val="a0"/>
    <w:next w:val="a0"/>
    <w:link w:val="10"/>
    <w:qFormat/>
    <w:rsid w:val="00A32E8D"/>
    <w:pPr>
      <w:keepNext/>
      <w:jc w:val="center"/>
      <w:outlineLvl w:val="0"/>
    </w:pPr>
    <w:rPr>
      <w:rFonts w:ascii="Arial" w:hAnsi="Arial"/>
      <w:b/>
      <w:color w:val="50C814"/>
      <w:sz w:val="20"/>
      <w:lang w:eastAsia="en-US"/>
    </w:rPr>
  </w:style>
  <w:style w:type="paragraph" w:styleId="2">
    <w:name w:val="heading 2"/>
    <w:basedOn w:val="a0"/>
    <w:next w:val="a0"/>
    <w:link w:val="20"/>
    <w:qFormat/>
    <w:rsid w:val="00A32E8D"/>
    <w:pPr>
      <w:keepNext/>
      <w:spacing w:before="240" w:after="60"/>
      <w:outlineLvl w:val="1"/>
    </w:pPr>
    <w:rPr>
      <w:rFonts w:ascii="Cambria" w:hAnsi="Cambria"/>
      <w:b/>
      <w:bCs/>
      <w:i/>
      <w:iCs/>
      <w:sz w:val="28"/>
      <w:szCs w:val="28"/>
    </w:rPr>
  </w:style>
  <w:style w:type="paragraph" w:styleId="3">
    <w:name w:val="heading 3"/>
    <w:basedOn w:val="a0"/>
    <w:next w:val="a0"/>
    <w:link w:val="30"/>
    <w:qFormat/>
    <w:rsid w:val="00A32E8D"/>
    <w:pPr>
      <w:keepNext/>
      <w:spacing w:before="240" w:after="60"/>
      <w:outlineLvl w:val="2"/>
    </w:pPr>
    <w:rPr>
      <w:rFonts w:ascii="Cambria" w:hAnsi="Cambria"/>
      <w:b/>
      <w:bCs/>
      <w:sz w:val="26"/>
      <w:szCs w:val="26"/>
    </w:rPr>
  </w:style>
  <w:style w:type="paragraph" w:styleId="4">
    <w:name w:val="heading 4"/>
    <w:basedOn w:val="a0"/>
    <w:next w:val="a0"/>
    <w:link w:val="40"/>
    <w:qFormat/>
    <w:rsid w:val="00A32E8D"/>
    <w:pPr>
      <w:keepNext/>
      <w:spacing w:before="240" w:after="60"/>
      <w:outlineLvl w:val="3"/>
    </w:pPr>
    <w:rPr>
      <w:b/>
      <w:bCs/>
      <w:sz w:val="28"/>
      <w:szCs w:val="28"/>
      <w:lang w:val="en-US"/>
    </w:rPr>
  </w:style>
  <w:style w:type="paragraph" w:styleId="5">
    <w:name w:val="heading 5"/>
    <w:basedOn w:val="a0"/>
    <w:next w:val="a0"/>
    <w:qFormat/>
    <w:rsid w:val="006676A1"/>
    <w:pPr>
      <w:spacing w:before="240" w:after="60"/>
      <w:outlineLvl w:val="4"/>
    </w:pPr>
    <w:rPr>
      <w:rFonts w:ascii="Times" w:hAnsi="Times"/>
      <w:b/>
      <w:bCs/>
      <w:i/>
      <w:iCs/>
      <w:sz w:val="26"/>
      <w:szCs w:val="26"/>
      <w:lang w:val="en-GB" w:eastAsia="en-US"/>
    </w:rPr>
  </w:style>
  <w:style w:type="paragraph" w:styleId="6">
    <w:name w:val="heading 6"/>
    <w:basedOn w:val="a0"/>
    <w:next w:val="a0"/>
    <w:qFormat/>
    <w:rsid w:val="006676A1"/>
    <w:pPr>
      <w:spacing w:before="240" w:after="60"/>
      <w:outlineLvl w:val="5"/>
    </w:pPr>
    <w:rPr>
      <w:b/>
      <w:bCs/>
      <w:sz w:val="22"/>
      <w:szCs w:val="22"/>
      <w:lang w:val="en-GB" w:eastAsia="en-US"/>
    </w:rPr>
  </w:style>
  <w:style w:type="paragraph" w:styleId="7">
    <w:name w:val="heading 7"/>
    <w:basedOn w:val="a0"/>
    <w:next w:val="a0"/>
    <w:qFormat/>
    <w:rsid w:val="006676A1"/>
    <w:pPr>
      <w:spacing w:before="240" w:after="60"/>
      <w:outlineLvl w:val="6"/>
    </w:pPr>
    <w:rPr>
      <w:rFonts w:eastAsia="Times"/>
      <w:lang w:val="en-US" w:eastAsia="en-US"/>
    </w:rPr>
  </w:style>
  <w:style w:type="paragraph" w:styleId="8">
    <w:name w:val="heading 8"/>
    <w:basedOn w:val="a0"/>
    <w:next w:val="a0"/>
    <w:qFormat/>
    <w:rsid w:val="006676A1"/>
    <w:pPr>
      <w:spacing w:before="240" w:after="60"/>
      <w:outlineLvl w:val="7"/>
    </w:pPr>
    <w:rPr>
      <w:rFonts w:eastAsia="Times"/>
      <w:i/>
      <w:iCs/>
      <w:lang w:val="en-US" w:eastAsia="en-US"/>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0"/>
    <w:semiHidden/>
    <w:rsid w:val="002E47BE"/>
    <w:rPr>
      <w:rFonts w:ascii="Tahoma" w:hAnsi="Tahoma" w:cs="Tahoma"/>
      <w:sz w:val="16"/>
      <w:szCs w:val="16"/>
    </w:rPr>
  </w:style>
  <w:style w:type="paragraph" w:styleId="21">
    <w:name w:val="Body Text Indent 2"/>
    <w:basedOn w:val="a0"/>
    <w:rsid w:val="00A57F46"/>
    <w:pPr>
      <w:numPr>
        <w:ilvl w:val="12"/>
      </w:numPr>
      <w:ind w:firstLine="720"/>
      <w:jc w:val="both"/>
    </w:pPr>
    <w:rPr>
      <w:sz w:val="28"/>
      <w:szCs w:val="20"/>
    </w:rPr>
  </w:style>
  <w:style w:type="paragraph" w:customStyle="1" w:styleId="CharChar">
    <w:name w:val="Char Char"/>
    <w:basedOn w:val="a0"/>
    <w:rsid w:val="00A57F46"/>
    <w:pPr>
      <w:tabs>
        <w:tab w:val="left" w:pos="709"/>
      </w:tabs>
    </w:pPr>
    <w:rPr>
      <w:rFonts w:ascii="Tahoma" w:hAnsi="Tahoma"/>
      <w:lang w:val="pl-PL" w:eastAsia="pl-PL"/>
    </w:rPr>
  </w:style>
  <w:style w:type="table" w:styleId="a5">
    <w:name w:val="Table Grid"/>
    <w:basedOn w:val="a2"/>
    <w:rsid w:val="005B69D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CharChar">
    <w:name w:val="Char Знак Знак Char Знак Знак Знак Знак Знак Char Char"/>
    <w:basedOn w:val="a0"/>
    <w:rsid w:val="00DB5E46"/>
    <w:pPr>
      <w:tabs>
        <w:tab w:val="left" w:pos="709"/>
      </w:tabs>
    </w:pPr>
    <w:rPr>
      <w:rFonts w:ascii="Tahoma" w:hAnsi="Tahoma"/>
      <w:lang w:val="pl-PL" w:eastAsia="pl-PL"/>
    </w:rPr>
  </w:style>
  <w:style w:type="paragraph" w:styleId="a6">
    <w:name w:val="header"/>
    <w:basedOn w:val="a0"/>
    <w:link w:val="a7"/>
    <w:rsid w:val="00A32E8D"/>
    <w:pPr>
      <w:tabs>
        <w:tab w:val="center" w:pos="4536"/>
        <w:tab w:val="right" w:pos="9072"/>
      </w:tabs>
    </w:pPr>
  </w:style>
  <w:style w:type="paragraph" w:styleId="a8">
    <w:name w:val="footer"/>
    <w:basedOn w:val="a0"/>
    <w:link w:val="a9"/>
    <w:rsid w:val="00A32E8D"/>
    <w:pPr>
      <w:tabs>
        <w:tab w:val="center" w:pos="4536"/>
        <w:tab w:val="right" w:pos="9072"/>
      </w:tabs>
    </w:pPr>
  </w:style>
  <w:style w:type="paragraph" w:customStyle="1" w:styleId="CharCharChar1CharCharChar1CharCharCharCharCharCharChar">
    <w:name w:val="Char Char Char1 Char Char Char1 Char Char Char Char Char Char Char"/>
    <w:basedOn w:val="a0"/>
    <w:rsid w:val="00A32E8D"/>
    <w:pPr>
      <w:tabs>
        <w:tab w:val="left" w:pos="709"/>
      </w:tabs>
    </w:pPr>
    <w:rPr>
      <w:rFonts w:ascii="Tahoma" w:hAnsi="Tahoma"/>
      <w:lang w:val="pl-PL" w:eastAsia="pl-PL"/>
    </w:rPr>
  </w:style>
  <w:style w:type="character" w:styleId="aa">
    <w:name w:val="Strong"/>
    <w:qFormat/>
    <w:rsid w:val="00A32E8D"/>
    <w:rPr>
      <w:b/>
      <w:bCs/>
    </w:rPr>
  </w:style>
  <w:style w:type="paragraph" w:styleId="ab">
    <w:name w:val="Title"/>
    <w:aliases w:val="Title_1,Char3"/>
    <w:basedOn w:val="a0"/>
    <w:next w:val="a0"/>
    <w:link w:val="ac"/>
    <w:qFormat/>
    <w:rsid w:val="00A32E8D"/>
    <w:pPr>
      <w:spacing w:after="480"/>
      <w:jc w:val="center"/>
    </w:pPr>
    <w:rPr>
      <w:b/>
      <w:snapToGrid w:val="0"/>
      <w:sz w:val="48"/>
      <w:szCs w:val="20"/>
      <w:lang w:val="en-GB" w:eastAsia="en-US"/>
    </w:rPr>
  </w:style>
  <w:style w:type="paragraph" w:customStyle="1" w:styleId="Char">
    <w:name w:val="Char"/>
    <w:basedOn w:val="a0"/>
    <w:rsid w:val="00A32E8D"/>
    <w:pPr>
      <w:tabs>
        <w:tab w:val="left" w:pos="709"/>
      </w:tabs>
    </w:pPr>
    <w:rPr>
      <w:rFonts w:ascii="Tahoma" w:hAnsi="Tahoma"/>
      <w:color w:val="000000"/>
      <w:lang w:val="pl-PL" w:eastAsia="pl-PL"/>
    </w:rPr>
  </w:style>
  <w:style w:type="character" w:styleId="ad">
    <w:name w:val="page number"/>
    <w:basedOn w:val="a1"/>
    <w:rsid w:val="00A32E8D"/>
  </w:style>
  <w:style w:type="character" w:styleId="ae">
    <w:name w:val="Hyperlink"/>
    <w:rsid w:val="00A32E8D"/>
    <w:rPr>
      <w:color w:val="0000FF"/>
      <w:u w:val="single"/>
    </w:rPr>
  </w:style>
  <w:style w:type="paragraph" w:customStyle="1" w:styleId="Blockquote">
    <w:name w:val="Blockquote"/>
    <w:basedOn w:val="a0"/>
    <w:rsid w:val="00A32E8D"/>
    <w:pPr>
      <w:widowControl w:val="0"/>
      <w:spacing w:before="100" w:after="100"/>
      <w:ind w:left="360" w:right="360"/>
    </w:pPr>
    <w:rPr>
      <w:snapToGrid w:val="0"/>
      <w:szCs w:val="20"/>
      <w:lang w:eastAsia="en-US"/>
    </w:rPr>
  </w:style>
  <w:style w:type="paragraph" w:styleId="af">
    <w:name w:val="Block Text"/>
    <w:basedOn w:val="a0"/>
    <w:rsid w:val="00A32E8D"/>
    <w:pPr>
      <w:ind w:left="360" w:right="128"/>
      <w:jc w:val="both"/>
    </w:pPr>
    <w:rPr>
      <w:sz w:val="20"/>
      <w:lang w:val="en-GB" w:eastAsia="en-US"/>
    </w:rPr>
  </w:style>
  <w:style w:type="paragraph" w:customStyle="1" w:styleId="CharCharCharCharCharCharCharCharCharCharCharChar1CharCharCharChar">
    <w:name w:val="Char Знак Char Char Знак Char Знак Char Char Char Char Знак Char Знак Char Знак Char Char1 Знак Char Знак Char Char Знак Char"/>
    <w:basedOn w:val="a0"/>
    <w:rsid w:val="00A32E8D"/>
    <w:pPr>
      <w:tabs>
        <w:tab w:val="left" w:pos="709"/>
      </w:tabs>
    </w:pPr>
    <w:rPr>
      <w:rFonts w:ascii="Tahoma" w:hAnsi="Tahoma"/>
      <w:lang w:val="pl-PL" w:eastAsia="pl-PL"/>
    </w:rPr>
  </w:style>
  <w:style w:type="character" w:customStyle="1" w:styleId="a7">
    <w:name w:val="Горен колонтитул Знак"/>
    <w:link w:val="a6"/>
    <w:rsid w:val="00A32E8D"/>
    <w:rPr>
      <w:sz w:val="24"/>
      <w:szCs w:val="24"/>
      <w:lang w:val="bg-BG" w:eastAsia="bg-BG" w:bidi="ar-SA"/>
    </w:rPr>
  </w:style>
  <w:style w:type="paragraph" w:customStyle="1" w:styleId="Char1">
    <w:name w:val="Char1"/>
    <w:basedOn w:val="a0"/>
    <w:rsid w:val="00A32E8D"/>
    <w:pPr>
      <w:tabs>
        <w:tab w:val="left" w:pos="709"/>
      </w:tabs>
    </w:pPr>
    <w:rPr>
      <w:rFonts w:ascii="Tahoma" w:hAnsi="Tahoma"/>
      <w:lang w:val="pl-PL" w:eastAsia="pl-PL"/>
    </w:rPr>
  </w:style>
  <w:style w:type="paragraph" w:styleId="a">
    <w:name w:val="List Bullet"/>
    <w:basedOn w:val="a0"/>
    <w:autoRedefine/>
    <w:rsid w:val="00A32E8D"/>
    <w:pPr>
      <w:numPr>
        <w:numId w:val="1"/>
      </w:numPr>
      <w:tabs>
        <w:tab w:val="clear" w:pos="360"/>
        <w:tab w:val="left" w:pos="180"/>
      </w:tabs>
      <w:spacing w:after="60"/>
      <w:ind w:left="0" w:right="23" w:firstLine="0"/>
      <w:jc w:val="both"/>
    </w:pPr>
  </w:style>
  <w:style w:type="character" w:styleId="af0">
    <w:name w:val="footnote reference"/>
    <w:semiHidden/>
    <w:rsid w:val="00A32E8D"/>
    <w:rPr>
      <w:rFonts w:ascii="TimesNewRomanPS" w:hAnsi="TimesNewRomanPS"/>
      <w:position w:val="6"/>
      <w:sz w:val="16"/>
    </w:rPr>
  </w:style>
  <w:style w:type="paragraph" w:styleId="af1">
    <w:name w:val="footnote text"/>
    <w:aliases w:val="stile 1,Footnote,Footnote1,Footnote2,Footnote3,Footnote4,Footnote5,Footnote6,Footnote7,Footnote8,Footnote9,Footnote10,Footnote11,Footnote21,Footnote31,Footnote41,Footnote51,Footnote61,Footnote71,Footnote81,Footnote91"/>
    <w:basedOn w:val="a0"/>
    <w:semiHidden/>
    <w:rsid w:val="00A32E8D"/>
    <w:pPr>
      <w:spacing w:after="240"/>
      <w:ind w:left="357" w:hanging="357"/>
      <w:jc w:val="both"/>
    </w:pPr>
    <w:rPr>
      <w:snapToGrid w:val="0"/>
      <w:sz w:val="20"/>
      <w:szCs w:val="20"/>
      <w:lang w:val="en-GB" w:eastAsia="en-US"/>
    </w:rPr>
  </w:style>
  <w:style w:type="character" w:styleId="af2">
    <w:name w:val="FollowedHyperlink"/>
    <w:rsid w:val="00A32E8D"/>
    <w:rPr>
      <w:color w:val="800080"/>
      <w:u w:val="single"/>
    </w:rPr>
  </w:style>
  <w:style w:type="character" w:customStyle="1" w:styleId="spelle">
    <w:name w:val="spelle"/>
    <w:basedOn w:val="a1"/>
    <w:rsid w:val="00A32E8D"/>
  </w:style>
  <w:style w:type="character" w:customStyle="1" w:styleId="grame">
    <w:name w:val="grame"/>
    <w:basedOn w:val="a1"/>
    <w:rsid w:val="00A32E8D"/>
  </w:style>
  <w:style w:type="paragraph" w:customStyle="1" w:styleId="CharCharCharCharCharCharCharCharCharCharCharCharChar">
    <w:name w:val="Char Char Char Char Char Char Char Char Char Char Char Char Char"/>
    <w:basedOn w:val="a0"/>
    <w:rsid w:val="00A32E8D"/>
    <w:pPr>
      <w:tabs>
        <w:tab w:val="left" w:pos="709"/>
      </w:tabs>
    </w:pPr>
    <w:rPr>
      <w:rFonts w:ascii="Tahoma" w:hAnsi="Tahoma"/>
      <w:lang w:val="pl-PL" w:eastAsia="pl-PL"/>
    </w:rPr>
  </w:style>
  <w:style w:type="paragraph" w:customStyle="1" w:styleId="Char2">
    <w:name w:val="Char2"/>
    <w:basedOn w:val="a0"/>
    <w:rsid w:val="00A32E8D"/>
    <w:pPr>
      <w:tabs>
        <w:tab w:val="left" w:pos="709"/>
      </w:tabs>
    </w:pPr>
    <w:rPr>
      <w:rFonts w:ascii="Tahoma" w:hAnsi="Tahoma"/>
      <w:lang w:val="pl-PL" w:eastAsia="pl-PL"/>
    </w:rPr>
  </w:style>
  <w:style w:type="character" w:styleId="af3">
    <w:name w:val="annotation reference"/>
    <w:semiHidden/>
    <w:rsid w:val="00A32E8D"/>
    <w:rPr>
      <w:sz w:val="16"/>
      <w:szCs w:val="16"/>
    </w:rPr>
  </w:style>
  <w:style w:type="paragraph" w:styleId="af4">
    <w:name w:val="annotation text"/>
    <w:basedOn w:val="a0"/>
    <w:semiHidden/>
    <w:rsid w:val="00A32E8D"/>
    <w:rPr>
      <w:sz w:val="20"/>
      <w:szCs w:val="20"/>
    </w:rPr>
  </w:style>
  <w:style w:type="paragraph" w:styleId="af5">
    <w:name w:val="annotation subject"/>
    <w:basedOn w:val="af4"/>
    <w:next w:val="af4"/>
    <w:semiHidden/>
    <w:rsid w:val="00A32E8D"/>
    <w:rPr>
      <w:b/>
      <w:bCs/>
    </w:rPr>
  </w:style>
  <w:style w:type="character" w:customStyle="1" w:styleId="10">
    <w:name w:val="Заглавие 1 Знак"/>
    <w:link w:val="1"/>
    <w:rsid w:val="00A32E8D"/>
    <w:rPr>
      <w:rFonts w:ascii="Arial" w:hAnsi="Arial"/>
      <w:b/>
      <w:color w:val="50C814"/>
      <w:szCs w:val="24"/>
      <w:lang w:eastAsia="en-US" w:bidi="ar-SA"/>
    </w:rPr>
  </w:style>
  <w:style w:type="paragraph" w:customStyle="1" w:styleId="title8">
    <w:name w:val="title8"/>
    <w:basedOn w:val="a0"/>
    <w:rsid w:val="00A32E8D"/>
    <w:pPr>
      <w:ind w:firstLine="1155"/>
    </w:pPr>
    <w:rPr>
      <w:b/>
      <w:bCs/>
    </w:rPr>
  </w:style>
  <w:style w:type="character" w:customStyle="1" w:styleId="newdocreference1">
    <w:name w:val="newdocreference1"/>
    <w:rsid w:val="00A32E8D"/>
    <w:rPr>
      <w:i w:val="0"/>
      <w:iCs w:val="0"/>
      <w:color w:val="0000FF"/>
      <w:u w:val="single"/>
    </w:rPr>
  </w:style>
  <w:style w:type="character" w:customStyle="1" w:styleId="a9">
    <w:name w:val="Долен колонтитул Знак"/>
    <w:link w:val="a8"/>
    <w:rsid w:val="00A32E8D"/>
    <w:rPr>
      <w:sz w:val="24"/>
      <w:szCs w:val="24"/>
      <w:lang w:bidi="ar-SA"/>
    </w:rPr>
  </w:style>
  <w:style w:type="paragraph" w:customStyle="1" w:styleId="CharChar0">
    <w:name w:val="Знак Char Char Знак Знак"/>
    <w:basedOn w:val="a0"/>
    <w:rsid w:val="00A32E8D"/>
    <w:pPr>
      <w:tabs>
        <w:tab w:val="left" w:pos="709"/>
      </w:tabs>
    </w:pPr>
    <w:rPr>
      <w:rFonts w:ascii="Tahoma" w:hAnsi="Tahoma"/>
      <w:lang w:val="pl-PL" w:eastAsia="pl-PL"/>
    </w:rPr>
  </w:style>
  <w:style w:type="paragraph" w:styleId="22">
    <w:name w:val="Body Text 2"/>
    <w:basedOn w:val="a0"/>
    <w:link w:val="23"/>
    <w:unhideWhenUsed/>
    <w:rsid w:val="00A32E8D"/>
    <w:pPr>
      <w:jc w:val="both"/>
    </w:pPr>
    <w:rPr>
      <w:lang w:eastAsia="en-US"/>
    </w:rPr>
  </w:style>
  <w:style w:type="character" w:customStyle="1" w:styleId="23">
    <w:name w:val="Основен текст 2 Знак"/>
    <w:link w:val="22"/>
    <w:rsid w:val="00A32E8D"/>
    <w:rPr>
      <w:sz w:val="24"/>
      <w:szCs w:val="24"/>
      <w:lang w:eastAsia="en-US" w:bidi="ar-SA"/>
    </w:rPr>
  </w:style>
  <w:style w:type="character" w:customStyle="1" w:styleId="af6">
    <w:name w:val="Основен текст_"/>
    <w:link w:val="11"/>
    <w:locked/>
    <w:rsid w:val="00A32E8D"/>
    <w:rPr>
      <w:sz w:val="22"/>
      <w:szCs w:val="22"/>
      <w:shd w:val="clear" w:color="auto" w:fill="FFFFFF"/>
      <w:lang w:bidi="ar-SA"/>
    </w:rPr>
  </w:style>
  <w:style w:type="paragraph" w:customStyle="1" w:styleId="11">
    <w:name w:val="Основен текст1"/>
    <w:basedOn w:val="a0"/>
    <w:link w:val="af6"/>
    <w:rsid w:val="00A32E8D"/>
    <w:pPr>
      <w:shd w:val="clear" w:color="auto" w:fill="FFFFFF"/>
      <w:spacing w:before="180" w:line="274" w:lineRule="exact"/>
      <w:ind w:hanging="1260"/>
    </w:pPr>
    <w:rPr>
      <w:sz w:val="22"/>
      <w:szCs w:val="22"/>
      <w:shd w:val="clear" w:color="auto" w:fill="FFFFFF"/>
    </w:rPr>
  </w:style>
  <w:style w:type="paragraph" w:styleId="31">
    <w:name w:val="Body Text 3"/>
    <w:basedOn w:val="a0"/>
    <w:link w:val="32"/>
    <w:rsid w:val="00A32E8D"/>
    <w:pPr>
      <w:spacing w:after="120"/>
    </w:pPr>
    <w:rPr>
      <w:sz w:val="16"/>
      <w:szCs w:val="16"/>
      <w:lang w:val="en-GB" w:eastAsia="en-US"/>
    </w:rPr>
  </w:style>
  <w:style w:type="character" w:customStyle="1" w:styleId="32">
    <w:name w:val="Основен текст 3 Знак"/>
    <w:link w:val="31"/>
    <w:rsid w:val="00A32E8D"/>
    <w:rPr>
      <w:sz w:val="16"/>
      <w:szCs w:val="16"/>
      <w:lang w:val="en-GB" w:eastAsia="en-US" w:bidi="ar-SA"/>
    </w:rPr>
  </w:style>
  <w:style w:type="paragraph" w:customStyle="1" w:styleId="af7">
    <w:name w:val="Знак Знак Знак"/>
    <w:basedOn w:val="a0"/>
    <w:rsid w:val="00A32E8D"/>
    <w:pPr>
      <w:tabs>
        <w:tab w:val="left" w:pos="709"/>
      </w:tabs>
    </w:pPr>
    <w:rPr>
      <w:rFonts w:ascii="Tahoma" w:hAnsi="Tahoma"/>
      <w:lang w:val="pl-PL" w:eastAsia="pl-PL"/>
    </w:rPr>
  </w:style>
  <w:style w:type="paragraph" w:styleId="af8">
    <w:name w:val="Body Text"/>
    <w:aliases w:val="Body Text Char,Body Text Char Char Char Char Char,Body Text Char Char Char,Body Text Char Char Char Char Char Char,Body Text Char Char Char Char,Body Text Char Char Char Char Char Char Char Char Char Char Char"/>
    <w:basedOn w:val="a0"/>
    <w:link w:val="af9"/>
    <w:semiHidden/>
    <w:unhideWhenUsed/>
    <w:rsid w:val="00A32E8D"/>
    <w:pPr>
      <w:spacing w:after="120"/>
    </w:pPr>
  </w:style>
  <w:style w:type="character" w:customStyle="1" w:styleId="af9">
    <w:name w:val="Основен текст Знак"/>
    <w:aliases w:val="Body Text Char Знак1,Body Text Char Char Char Char Char Знак1,Body Text Char Char Char Знак1,Body Text Char Char Char Char Char Char Знак1,Body Text Char Char Char Char Знак1"/>
    <w:link w:val="af8"/>
    <w:semiHidden/>
    <w:rsid w:val="00A32E8D"/>
    <w:rPr>
      <w:sz w:val="24"/>
      <w:szCs w:val="24"/>
      <w:lang w:bidi="ar-SA"/>
    </w:rPr>
  </w:style>
  <w:style w:type="paragraph" w:customStyle="1" w:styleId="afa">
    <w:name w:val="Знак Знак Знак"/>
    <w:basedOn w:val="a0"/>
    <w:rsid w:val="00A32E8D"/>
    <w:pPr>
      <w:tabs>
        <w:tab w:val="left" w:pos="709"/>
      </w:tabs>
    </w:pPr>
    <w:rPr>
      <w:rFonts w:ascii="Tahoma" w:hAnsi="Tahoma"/>
      <w:lang w:val="pl-PL" w:eastAsia="pl-PL"/>
    </w:rPr>
  </w:style>
  <w:style w:type="character" w:customStyle="1" w:styleId="resizabletext">
    <w:name w:val="resizable_text"/>
    <w:basedOn w:val="a1"/>
    <w:rsid w:val="00A32E8D"/>
  </w:style>
  <w:style w:type="paragraph" w:customStyle="1" w:styleId="Style1">
    <w:name w:val="Style1"/>
    <w:basedOn w:val="a0"/>
    <w:rsid w:val="00A32E8D"/>
    <w:pPr>
      <w:widowControl w:val="0"/>
      <w:autoSpaceDE w:val="0"/>
      <w:autoSpaceDN w:val="0"/>
      <w:adjustRightInd w:val="0"/>
    </w:pPr>
    <w:rPr>
      <w:rFonts w:ascii="Arial" w:hAnsi="Arial" w:cs="Arial"/>
    </w:rPr>
  </w:style>
  <w:style w:type="paragraph" w:customStyle="1" w:styleId="Style2">
    <w:name w:val="Style2"/>
    <w:basedOn w:val="a0"/>
    <w:rsid w:val="00A32E8D"/>
    <w:pPr>
      <w:widowControl w:val="0"/>
      <w:autoSpaceDE w:val="0"/>
      <w:autoSpaceDN w:val="0"/>
      <w:adjustRightInd w:val="0"/>
      <w:spacing w:line="413" w:lineRule="exact"/>
      <w:jc w:val="center"/>
    </w:pPr>
    <w:rPr>
      <w:rFonts w:ascii="Arial" w:hAnsi="Arial" w:cs="Arial"/>
    </w:rPr>
  </w:style>
  <w:style w:type="paragraph" w:customStyle="1" w:styleId="Style3">
    <w:name w:val="Style3"/>
    <w:basedOn w:val="a0"/>
    <w:rsid w:val="00A32E8D"/>
    <w:pPr>
      <w:widowControl w:val="0"/>
      <w:autoSpaceDE w:val="0"/>
      <w:autoSpaceDN w:val="0"/>
      <w:adjustRightInd w:val="0"/>
      <w:spacing w:line="408" w:lineRule="exact"/>
      <w:ind w:firstLine="221"/>
    </w:pPr>
    <w:rPr>
      <w:rFonts w:ascii="Arial" w:hAnsi="Arial" w:cs="Arial"/>
    </w:rPr>
  </w:style>
  <w:style w:type="paragraph" w:customStyle="1" w:styleId="Style6">
    <w:name w:val="Style6"/>
    <w:basedOn w:val="a0"/>
    <w:rsid w:val="00A32E8D"/>
    <w:pPr>
      <w:widowControl w:val="0"/>
      <w:autoSpaceDE w:val="0"/>
      <w:autoSpaceDN w:val="0"/>
      <w:adjustRightInd w:val="0"/>
    </w:pPr>
    <w:rPr>
      <w:rFonts w:ascii="Arial" w:hAnsi="Arial" w:cs="Arial"/>
    </w:rPr>
  </w:style>
  <w:style w:type="paragraph" w:customStyle="1" w:styleId="Style7">
    <w:name w:val="Style7"/>
    <w:basedOn w:val="a0"/>
    <w:rsid w:val="00A32E8D"/>
    <w:pPr>
      <w:widowControl w:val="0"/>
      <w:autoSpaceDE w:val="0"/>
      <w:autoSpaceDN w:val="0"/>
      <w:adjustRightInd w:val="0"/>
    </w:pPr>
    <w:rPr>
      <w:rFonts w:ascii="Arial" w:hAnsi="Arial" w:cs="Arial"/>
    </w:rPr>
  </w:style>
  <w:style w:type="character" w:customStyle="1" w:styleId="FontStyle54">
    <w:name w:val="Font Style54"/>
    <w:rsid w:val="00A32E8D"/>
    <w:rPr>
      <w:rFonts w:ascii="Arial" w:hAnsi="Arial" w:cs="Arial"/>
      <w:b/>
      <w:bCs/>
      <w:i/>
      <w:iCs/>
      <w:sz w:val="50"/>
      <w:szCs w:val="50"/>
    </w:rPr>
  </w:style>
  <w:style w:type="character" w:customStyle="1" w:styleId="FontStyle55">
    <w:name w:val="Font Style55"/>
    <w:rsid w:val="00A32E8D"/>
    <w:rPr>
      <w:rFonts w:ascii="Arial" w:hAnsi="Arial" w:cs="Arial"/>
      <w:sz w:val="34"/>
      <w:szCs w:val="34"/>
    </w:rPr>
  </w:style>
  <w:style w:type="paragraph" w:styleId="afb">
    <w:name w:val="Normal (Web)"/>
    <w:basedOn w:val="a0"/>
    <w:link w:val="afc"/>
    <w:rsid w:val="00A32E8D"/>
    <w:pPr>
      <w:spacing w:before="100" w:beforeAutospacing="1" w:after="100" w:afterAutospacing="1"/>
    </w:pPr>
  </w:style>
  <w:style w:type="paragraph" w:customStyle="1" w:styleId="CharCharCharCharChar">
    <w:name w:val="Знак Char Char Знак Знак Char Char Char"/>
    <w:basedOn w:val="a0"/>
    <w:rsid w:val="00A32E8D"/>
    <w:pPr>
      <w:tabs>
        <w:tab w:val="left" w:pos="709"/>
      </w:tabs>
      <w:spacing w:before="120"/>
      <w:ind w:firstLine="709"/>
      <w:jc w:val="both"/>
    </w:pPr>
    <w:rPr>
      <w:rFonts w:ascii="Tahoma" w:hAnsi="Tahoma"/>
      <w:lang w:val="pl-PL" w:eastAsia="pl-PL"/>
    </w:rPr>
  </w:style>
  <w:style w:type="paragraph" w:customStyle="1" w:styleId="CharChar1CharCharChar">
    <w:name w:val="Знак Char Char1 Знак Знак Char Char Char"/>
    <w:basedOn w:val="a0"/>
    <w:rsid w:val="00A32E8D"/>
    <w:pPr>
      <w:tabs>
        <w:tab w:val="left" w:pos="709"/>
      </w:tabs>
    </w:pPr>
    <w:rPr>
      <w:rFonts w:ascii="Tahoma" w:hAnsi="Tahoma"/>
      <w:lang w:val="pl-PL" w:eastAsia="pl-PL"/>
    </w:rPr>
  </w:style>
  <w:style w:type="paragraph" w:customStyle="1" w:styleId="33">
    <w:name w:val="Знак Знак3"/>
    <w:basedOn w:val="a0"/>
    <w:rsid w:val="00A32E8D"/>
    <w:pPr>
      <w:tabs>
        <w:tab w:val="left" w:pos="709"/>
      </w:tabs>
    </w:pPr>
    <w:rPr>
      <w:rFonts w:ascii="Tahoma" w:hAnsi="Tahoma"/>
      <w:lang w:val="pl-PL" w:eastAsia="pl-PL"/>
    </w:rPr>
  </w:style>
  <w:style w:type="character" w:customStyle="1" w:styleId="30">
    <w:name w:val="Заглавие 3 Знак"/>
    <w:link w:val="3"/>
    <w:semiHidden/>
    <w:rsid w:val="00A32E8D"/>
    <w:rPr>
      <w:rFonts w:ascii="Cambria" w:hAnsi="Cambria"/>
      <w:b/>
      <w:bCs/>
      <w:sz w:val="26"/>
      <w:szCs w:val="26"/>
      <w:lang w:bidi="ar-SA"/>
    </w:rPr>
  </w:style>
  <w:style w:type="character" w:customStyle="1" w:styleId="afc">
    <w:name w:val="Нормален (уеб) Знак"/>
    <w:link w:val="afb"/>
    <w:rsid w:val="00A32E8D"/>
    <w:rPr>
      <w:sz w:val="24"/>
      <w:szCs w:val="24"/>
      <w:lang w:bidi="ar-SA"/>
    </w:rPr>
  </w:style>
  <w:style w:type="character" w:customStyle="1" w:styleId="FontStyle58">
    <w:name w:val="Font Style58"/>
    <w:rsid w:val="00A32E8D"/>
    <w:rPr>
      <w:rFonts w:ascii="Times New Roman" w:hAnsi="Times New Roman" w:cs="Times New Roman"/>
      <w:sz w:val="18"/>
      <w:szCs w:val="18"/>
    </w:rPr>
  </w:style>
  <w:style w:type="character" w:customStyle="1" w:styleId="FontStyle60">
    <w:name w:val="Font Style60"/>
    <w:rsid w:val="00A32E8D"/>
    <w:rPr>
      <w:rFonts w:ascii="Times New Roman" w:hAnsi="Times New Roman" w:cs="Times New Roman"/>
      <w:sz w:val="22"/>
      <w:szCs w:val="22"/>
    </w:rPr>
  </w:style>
  <w:style w:type="character" w:customStyle="1" w:styleId="st">
    <w:name w:val="st"/>
    <w:basedOn w:val="a1"/>
    <w:rsid w:val="00A32E8D"/>
  </w:style>
  <w:style w:type="paragraph" w:styleId="34">
    <w:name w:val="Body Text Indent 3"/>
    <w:basedOn w:val="a0"/>
    <w:link w:val="35"/>
    <w:rsid w:val="00A32E8D"/>
    <w:pPr>
      <w:spacing w:after="120"/>
      <w:ind w:left="283"/>
    </w:pPr>
    <w:rPr>
      <w:sz w:val="16"/>
      <w:szCs w:val="16"/>
    </w:rPr>
  </w:style>
  <w:style w:type="character" w:customStyle="1" w:styleId="35">
    <w:name w:val="Основен текст с отстъп 3 Знак"/>
    <w:link w:val="34"/>
    <w:rsid w:val="00A32E8D"/>
    <w:rPr>
      <w:sz w:val="16"/>
      <w:szCs w:val="16"/>
      <w:lang w:bidi="ar-SA"/>
    </w:rPr>
  </w:style>
  <w:style w:type="character" w:customStyle="1" w:styleId="FontStyle61">
    <w:name w:val="Font Style61"/>
    <w:rsid w:val="00A32E8D"/>
    <w:rPr>
      <w:rFonts w:ascii="Arial" w:hAnsi="Arial" w:cs="Arial"/>
      <w:sz w:val="20"/>
      <w:szCs w:val="20"/>
    </w:rPr>
  </w:style>
  <w:style w:type="paragraph" w:customStyle="1" w:styleId="Style25">
    <w:name w:val="Style25"/>
    <w:basedOn w:val="a0"/>
    <w:rsid w:val="00A32E8D"/>
    <w:pPr>
      <w:widowControl w:val="0"/>
      <w:autoSpaceDE w:val="0"/>
      <w:autoSpaceDN w:val="0"/>
      <w:adjustRightInd w:val="0"/>
      <w:spacing w:line="226" w:lineRule="exact"/>
      <w:ind w:firstLine="701"/>
    </w:pPr>
    <w:rPr>
      <w:rFonts w:ascii="Arial" w:hAnsi="Arial" w:cs="Arial"/>
    </w:rPr>
  </w:style>
  <w:style w:type="character" w:customStyle="1" w:styleId="FontStyle63">
    <w:name w:val="Font Style63"/>
    <w:rsid w:val="00A32E8D"/>
    <w:rPr>
      <w:rFonts w:ascii="Arial" w:hAnsi="Arial" w:cs="Arial"/>
      <w:i/>
      <w:iCs/>
      <w:sz w:val="20"/>
      <w:szCs w:val="20"/>
    </w:rPr>
  </w:style>
  <w:style w:type="paragraph" w:customStyle="1" w:styleId="Default">
    <w:name w:val="Default"/>
    <w:link w:val="DefaultChar"/>
    <w:rsid w:val="00A32E8D"/>
    <w:pPr>
      <w:autoSpaceDE w:val="0"/>
      <w:autoSpaceDN w:val="0"/>
      <w:adjustRightInd w:val="0"/>
    </w:pPr>
    <w:rPr>
      <w:color w:val="000000"/>
      <w:sz w:val="24"/>
      <w:szCs w:val="24"/>
      <w:lang w:val="en-US" w:eastAsia="en-US"/>
    </w:rPr>
  </w:style>
  <w:style w:type="character" w:customStyle="1" w:styleId="FontStyle40">
    <w:name w:val="Font Style40"/>
    <w:rsid w:val="00A32E8D"/>
    <w:rPr>
      <w:rFonts w:ascii="Times New Roman" w:hAnsi="Times New Roman" w:cs="Times New Roman"/>
      <w:sz w:val="24"/>
      <w:szCs w:val="24"/>
    </w:rPr>
  </w:style>
  <w:style w:type="numbering" w:customStyle="1" w:styleId="1111111">
    <w:name w:val="1 / 1.1 / 1.1.11"/>
    <w:rsid w:val="00A32E8D"/>
    <w:pPr>
      <w:numPr>
        <w:numId w:val="2"/>
      </w:numPr>
    </w:pPr>
  </w:style>
  <w:style w:type="paragraph" w:styleId="afd">
    <w:name w:val="Plain Text"/>
    <w:basedOn w:val="a0"/>
    <w:link w:val="afe"/>
    <w:rsid w:val="00A32E8D"/>
    <w:rPr>
      <w:rFonts w:ascii="Courier New" w:hAnsi="Courier New"/>
      <w:sz w:val="20"/>
      <w:szCs w:val="20"/>
    </w:rPr>
  </w:style>
  <w:style w:type="character" w:customStyle="1" w:styleId="afe">
    <w:name w:val="Обикновен текст Знак"/>
    <w:link w:val="afd"/>
    <w:rsid w:val="00A32E8D"/>
    <w:rPr>
      <w:rFonts w:ascii="Courier New" w:hAnsi="Courier New"/>
      <w:lang w:bidi="ar-SA"/>
    </w:rPr>
  </w:style>
  <w:style w:type="paragraph" w:styleId="aff">
    <w:name w:val="Body Text Indent"/>
    <w:aliases w:val="Body Text Indent Char Char"/>
    <w:basedOn w:val="a0"/>
    <w:link w:val="aff0"/>
    <w:unhideWhenUsed/>
    <w:rsid w:val="00A32E8D"/>
    <w:pPr>
      <w:spacing w:after="120"/>
      <w:ind w:left="283"/>
    </w:pPr>
  </w:style>
  <w:style w:type="character" w:customStyle="1" w:styleId="aff0">
    <w:name w:val="Основен текст с отстъп Знак"/>
    <w:aliases w:val="Body Text Indent Char Char Знак"/>
    <w:link w:val="aff"/>
    <w:rsid w:val="00A32E8D"/>
    <w:rPr>
      <w:sz w:val="24"/>
      <w:szCs w:val="24"/>
      <w:lang w:bidi="ar-SA"/>
    </w:rPr>
  </w:style>
  <w:style w:type="character" w:customStyle="1" w:styleId="18">
    <w:name w:val="Основен текст (18)_ Знак"/>
    <w:link w:val="180"/>
    <w:rsid w:val="00A32E8D"/>
    <w:rPr>
      <w:sz w:val="22"/>
      <w:szCs w:val="22"/>
      <w:shd w:val="clear" w:color="auto" w:fill="FFFFFF"/>
      <w:lang w:bidi="ar-SA"/>
    </w:rPr>
  </w:style>
  <w:style w:type="paragraph" w:customStyle="1" w:styleId="180">
    <w:name w:val="Основен текст (18)_"/>
    <w:basedOn w:val="a0"/>
    <w:link w:val="18"/>
    <w:rsid w:val="00A32E8D"/>
    <w:pPr>
      <w:shd w:val="clear" w:color="auto" w:fill="FFFFFF"/>
      <w:spacing w:before="120" w:line="0" w:lineRule="atLeast"/>
    </w:pPr>
    <w:rPr>
      <w:sz w:val="22"/>
      <w:szCs w:val="22"/>
      <w:shd w:val="clear" w:color="auto" w:fill="FFFFFF"/>
    </w:rPr>
  </w:style>
  <w:style w:type="paragraph" w:customStyle="1" w:styleId="Style30">
    <w:name w:val="Style30"/>
    <w:basedOn w:val="a0"/>
    <w:rsid w:val="00A32E8D"/>
    <w:pPr>
      <w:widowControl w:val="0"/>
      <w:autoSpaceDE w:val="0"/>
      <w:autoSpaceDN w:val="0"/>
      <w:adjustRightInd w:val="0"/>
    </w:pPr>
  </w:style>
  <w:style w:type="character" w:customStyle="1" w:styleId="buttonpathlabel">
    <w:name w:val="button_path_label"/>
    <w:basedOn w:val="a1"/>
    <w:rsid w:val="00A32E8D"/>
  </w:style>
  <w:style w:type="character" w:customStyle="1" w:styleId="20">
    <w:name w:val="Заглавие 2 Знак"/>
    <w:link w:val="2"/>
    <w:semiHidden/>
    <w:rsid w:val="00A32E8D"/>
    <w:rPr>
      <w:rFonts w:ascii="Cambria" w:hAnsi="Cambria"/>
      <w:b/>
      <w:bCs/>
      <w:i/>
      <w:iCs/>
      <w:sz w:val="28"/>
      <w:szCs w:val="28"/>
      <w:lang w:bidi="ar-SA"/>
    </w:rPr>
  </w:style>
  <w:style w:type="character" w:customStyle="1" w:styleId="timark">
    <w:name w:val="timark"/>
    <w:basedOn w:val="a1"/>
    <w:rsid w:val="00A32E8D"/>
  </w:style>
  <w:style w:type="paragraph" w:customStyle="1" w:styleId="12">
    <w:name w:val="Без разредка1"/>
    <w:qFormat/>
    <w:rsid w:val="00A855F3"/>
    <w:rPr>
      <w:sz w:val="24"/>
      <w:lang w:val="en-US" w:eastAsia="en-US"/>
    </w:rPr>
  </w:style>
  <w:style w:type="character" w:customStyle="1" w:styleId="40">
    <w:name w:val="Заглавие 4 Знак"/>
    <w:link w:val="4"/>
    <w:locked/>
    <w:rsid w:val="006676A1"/>
    <w:rPr>
      <w:b/>
      <w:bCs/>
      <w:sz w:val="28"/>
      <w:szCs w:val="28"/>
      <w:lang w:val="en-US" w:eastAsia="bg-BG" w:bidi="ar-SA"/>
    </w:rPr>
  </w:style>
  <w:style w:type="character" w:customStyle="1" w:styleId="HTML">
    <w:name w:val="HTML стандартен Знак"/>
    <w:link w:val="HTML0"/>
    <w:locked/>
    <w:rsid w:val="006676A1"/>
    <w:rPr>
      <w:rFonts w:ascii="Courier New" w:hAnsi="Courier New" w:cs="Courier New"/>
      <w:lang w:val="en-US" w:eastAsia="en-US" w:bidi="ar-SA"/>
    </w:rPr>
  </w:style>
  <w:style w:type="paragraph" w:styleId="HTML0">
    <w:name w:val="HTML Preformatted"/>
    <w:basedOn w:val="a0"/>
    <w:link w:val="HTML"/>
    <w:rsid w:val="006676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eastAsia="en-US"/>
    </w:rPr>
  </w:style>
  <w:style w:type="paragraph" w:styleId="aff1">
    <w:name w:val="Normal Indent"/>
    <w:basedOn w:val="a0"/>
    <w:rsid w:val="006676A1"/>
    <w:pPr>
      <w:ind w:left="720"/>
    </w:pPr>
    <w:rPr>
      <w:rFonts w:ascii="Times" w:eastAsia="Times" w:hAnsi="Times"/>
      <w:szCs w:val="20"/>
      <w:lang w:val="en-US" w:eastAsia="en-US"/>
    </w:rPr>
  </w:style>
  <w:style w:type="character" w:customStyle="1" w:styleId="24">
    <w:name w:val="Знак Знак2"/>
    <w:locked/>
    <w:rsid w:val="006676A1"/>
    <w:rPr>
      <w:rFonts w:ascii="Times CY" w:hAnsi="Times CY"/>
      <w:sz w:val="24"/>
      <w:lang w:val="en-GB" w:eastAsia="en-US" w:bidi="ar-SA"/>
    </w:rPr>
  </w:style>
  <w:style w:type="character" w:customStyle="1" w:styleId="13">
    <w:name w:val="Знак Знак1"/>
    <w:locked/>
    <w:rsid w:val="006676A1"/>
    <w:rPr>
      <w:rFonts w:ascii="Times CY" w:hAnsi="Times CY"/>
      <w:sz w:val="24"/>
      <w:lang w:val="en-GB" w:eastAsia="en-US" w:bidi="ar-SA"/>
    </w:rPr>
  </w:style>
  <w:style w:type="character" w:customStyle="1" w:styleId="ac">
    <w:name w:val="Заглавие Знак"/>
    <w:aliases w:val="Title_1 Знак,Char3 Знак"/>
    <w:link w:val="ab"/>
    <w:locked/>
    <w:rsid w:val="006676A1"/>
    <w:rPr>
      <w:b/>
      <w:snapToGrid w:val="0"/>
      <w:sz w:val="48"/>
      <w:lang w:val="en-GB" w:eastAsia="en-US" w:bidi="ar-SA"/>
    </w:rPr>
  </w:style>
  <w:style w:type="character" w:customStyle="1" w:styleId="BodyTextChar">
    <w:name w:val="Body Text Char Знак"/>
    <w:aliases w:val="Body Text Char Char Char Char Char Знак,Body Text Char Char Char Знак,Body Text Char Char Char Char Char Char Знак,Body Text Char Char Char Char Знак,Body Text Char Char Char Char Char Char Char Char Char Char Char Знак Знак"/>
    <w:locked/>
    <w:rsid w:val="006676A1"/>
    <w:rPr>
      <w:color w:val="000000"/>
      <w:sz w:val="28"/>
      <w:lang w:val="bg-BG" w:eastAsia="en-US" w:bidi="ar-SA"/>
    </w:rPr>
  </w:style>
  <w:style w:type="character" w:customStyle="1" w:styleId="BodyTextIndentCharChar">
    <w:name w:val="Body Text Indent Char Char Знак Знак"/>
    <w:locked/>
    <w:rsid w:val="006676A1"/>
    <w:rPr>
      <w:rFonts w:ascii="Times" w:eastAsia="Times" w:hAnsi="Times" w:cs="Times"/>
      <w:sz w:val="24"/>
      <w:lang w:val="en-US" w:eastAsia="en-US" w:bidi="ar-SA"/>
    </w:rPr>
  </w:style>
  <w:style w:type="paragraph" w:styleId="aff2">
    <w:name w:val="Document Map"/>
    <w:basedOn w:val="a0"/>
    <w:semiHidden/>
    <w:rsid w:val="006676A1"/>
    <w:pPr>
      <w:shd w:val="clear" w:color="auto" w:fill="000080"/>
    </w:pPr>
    <w:rPr>
      <w:rFonts w:ascii="Tahoma" w:hAnsi="Tahoma" w:cs="Tahoma"/>
      <w:sz w:val="20"/>
      <w:szCs w:val="20"/>
      <w:lang w:val="en-GB" w:eastAsia="en-US"/>
    </w:rPr>
  </w:style>
  <w:style w:type="paragraph" w:customStyle="1" w:styleId="Zaglawie">
    <w:name w:val="Zaglawie"/>
    <w:basedOn w:val="a0"/>
    <w:rsid w:val="006676A1"/>
    <w:pPr>
      <w:spacing w:before="360" w:after="360" w:line="480" w:lineRule="auto"/>
      <w:jc w:val="center"/>
    </w:pPr>
    <w:rPr>
      <w:rFonts w:ascii="ã‡ÚËÌÒÍË" w:hAnsi="ã‡ÚËÌÒÍË"/>
      <w:b/>
      <w:sz w:val="36"/>
      <w:szCs w:val="20"/>
      <w:lang w:val="en-GB" w:eastAsia="en-US"/>
    </w:rPr>
  </w:style>
  <w:style w:type="paragraph" w:customStyle="1" w:styleId="Normalentext">
    <w:name w:val="Normalen text"/>
    <w:basedOn w:val="a0"/>
    <w:rsid w:val="006676A1"/>
    <w:pPr>
      <w:spacing w:before="120" w:after="120" w:line="360" w:lineRule="auto"/>
      <w:ind w:firstLine="720"/>
    </w:pPr>
    <w:rPr>
      <w:rFonts w:ascii="ã‡ÚËÌÒÍË" w:hAnsi="ã‡ÚËÌÒÍË"/>
      <w:szCs w:val="20"/>
      <w:lang w:val="en-GB" w:eastAsia="en-US"/>
    </w:rPr>
  </w:style>
  <w:style w:type="paragraph" w:customStyle="1" w:styleId="indent">
    <w:name w:val="indent"/>
    <w:basedOn w:val="a0"/>
    <w:rsid w:val="006676A1"/>
    <w:pPr>
      <w:spacing w:line="240" w:lineRule="atLeast"/>
    </w:pPr>
    <w:rPr>
      <w:rFonts w:ascii="Arial" w:hAnsi="Arial" w:cs="Arial"/>
      <w:color w:val="000000"/>
      <w:sz w:val="18"/>
      <w:szCs w:val="18"/>
      <w:lang w:val="en-US" w:eastAsia="en-US"/>
    </w:rPr>
  </w:style>
  <w:style w:type="paragraph" w:customStyle="1" w:styleId="BodyText21">
    <w:name w:val="Body Text 21"/>
    <w:basedOn w:val="a0"/>
    <w:rsid w:val="006676A1"/>
    <w:pPr>
      <w:snapToGrid w:val="0"/>
      <w:ind w:left="720"/>
      <w:jc w:val="both"/>
    </w:pPr>
    <w:rPr>
      <w:szCs w:val="20"/>
      <w:lang w:val="en-AU" w:eastAsia="en-US"/>
    </w:rPr>
  </w:style>
  <w:style w:type="paragraph" w:customStyle="1" w:styleId="Body">
    <w:name w:val="Body"/>
    <w:basedOn w:val="a0"/>
    <w:rsid w:val="006676A1"/>
    <w:pPr>
      <w:widowControl w:val="0"/>
      <w:autoSpaceDE w:val="0"/>
      <w:autoSpaceDN w:val="0"/>
      <w:adjustRightInd w:val="0"/>
    </w:pPr>
    <w:rPr>
      <w:rFonts w:ascii="Times" w:hAnsi="Times"/>
    </w:rPr>
  </w:style>
  <w:style w:type="paragraph" w:customStyle="1" w:styleId="default0">
    <w:name w:val="default"/>
    <w:basedOn w:val="a0"/>
    <w:rsid w:val="006676A1"/>
    <w:pPr>
      <w:autoSpaceDE w:val="0"/>
      <w:autoSpaceDN w:val="0"/>
      <w:spacing w:line="240" w:lineRule="atLeast"/>
    </w:pPr>
    <w:rPr>
      <w:rFonts w:ascii="Helvetica" w:hAnsi="Helvetica" w:cs="Helvetica"/>
    </w:rPr>
  </w:style>
  <w:style w:type="paragraph" w:customStyle="1" w:styleId="firstline">
    <w:name w:val="firstline"/>
    <w:basedOn w:val="a0"/>
    <w:rsid w:val="006676A1"/>
    <w:pPr>
      <w:spacing w:before="100" w:beforeAutospacing="1" w:after="100" w:afterAutospacing="1"/>
    </w:pPr>
    <w:rPr>
      <w:lang w:val="en-US" w:eastAsia="en-US"/>
    </w:rPr>
  </w:style>
  <w:style w:type="paragraph" w:customStyle="1" w:styleId="Style">
    <w:name w:val="Style"/>
    <w:rsid w:val="006676A1"/>
    <w:pPr>
      <w:widowControl w:val="0"/>
      <w:autoSpaceDE w:val="0"/>
      <w:autoSpaceDN w:val="0"/>
      <w:adjustRightInd w:val="0"/>
      <w:ind w:left="140" w:right="140" w:firstLine="840"/>
      <w:jc w:val="both"/>
    </w:pPr>
    <w:rPr>
      <w:sz w:val="24"/>
      <w:szCs w:val="24"/>
    </w:rPr>
  </w:style>
  <w:style w:type="character" w:customStyle="1" w:styleId="DefaultChar">
    <w:name w:val="Default Char"/>
    <w:link w:val="Default"/>
    <w:locked/>
    <w:rsid w:val="006676A1"/>
    <w:rPr>
      <w:color w:val="000000"/>
      <w:sz w:val="24"/>
      <w:szCs w:val="24"/>
      <w:lang w:val="en-US" w:eastAsia="en-US" w:bidi="ar-SA"/>
    </w:rPr>
  </w:style>
  <w:style w:type="paragraph" w:styleId="aff3">
    <w:name w:val="List Paragraph"/>
    <w:basedOn w:val="a0"/>
    <w:qFormat/>
    <w:rsid w:val="006676A1"/>
    <w:pPr>
      <w:ind w:left="720"/>
    </w:pPr>
    <w:rPr>
      <w:szCs w:val="20"/>
      <w:lang w:val="en-GB" w:eastAsia="en-US"/>
    </w:rPr>
  </w:style>
  <w:style w:type="paragraph" w:customStyle="1" w:styleId="aff4">
    <w:name w:val="Стил"/>
    <w:rsid w:val="006676A1"/>
    <w:pPr>
      <w:widowControl w:val="0"/>
      <w:autoSpaceDE w:val="0"/>
      <w:autoSpaceDN w:val="0"/>
      <w:ind w:left="140" w:right="140" w:firstLine="840"/>
      <w:jc w:val="both"/>
    </w:pPr>
    <w:rPr>
      <w:sz w:val="24"/>
      <w:szCs w:val="24"/>
    </w:rPr>
  </w:style>
  <w:style w:type="paragraph" w:customStyle="1" w:styleId="aff5">
    <w:name w:val="ПАРАГРАФ"/>
    <w:basedOn w:val="a0"/>
    <w:rsid w:val="006676A1"/>
    <w:pPr>
      <w:spacing w:line="280" w:lineRule="exact"/>
      <w:ind w:firstLine="567"/>
      <w:jc w:val="both"/>
    </w:pPr>
    <w:rPr>
      <w:szCs w:val="20"/>
      <w:lang w:eastAsia="en-US"/>
    </w:rPr>
  </w:style>
  <w:style w:type="character" w:customStyle="1" w:styleId="Bodytext9">
    <w:name w:val="Body text (9)"/>
    <w:link w:val="Bodytext91"/>
    <w:locked/>
    <w:rsid w:val="006676A1"/>
    <w:rPr>
      <w:sz w:val="24"/>
      <w:szCs w:val="24"/>
      <w:shd w:val="clear" w:color="auto" w:fill="FFFFFF"/>
      <w:lang w:bidi="ar-SA"/>
    </w:rPr>
  </w:style>
  <w:style w:type="paragraph" w:customStyle="1" w:styleId="Bodytext91">
    <w:name w:val="Body text (9)1"/>
    <w:basedOn w:val="a0"/>
    <w:link w:val="Bodytext9"/>
    <w:rsid w:val="006676A1"/>
    <w:pPr>
      <w:shd w:val="clear" w:color="auto" w:fill="FFFFFF"/>
      <w:spacing w:line="281" w:lineRule="exact"/>
      <w:ind w:firstLine="740"/>
      <w:jc w:val="both"/>
    </w:pPr>
    <w:rPr>
      <w:shd w:val="clear" w:color="auto" w:fill="FFFFFF"/>
    </w:rPr>
  </w:style>
  <w:style w:type="character" w:customStyle="1" w:styleId="BodyTextCharChar">
    <w:name w:val="Body Text Char Char"/>
    <w:rsid w:val="006676A1"/>
    <w:rPr>
      <w:rFonts w:ascii="Латински" w:eastAsia="Times" w:hAnsi="Латински" w:hint="default"/>
      <w:color w:val="000000"/>
      <w:sz w:val="28"/>
      <w:lang w:val="en-US" w:eastAsia="en-US" w:bidi="ar-SA"/>
    </w:rPr>
  </w:style>
  <w:style w:type="character" w:customStyle="1" w:styleId="post1">
    <w:name w:val="post1"/>
    <w:basedOn w:val="a1"/>
    <w:rsid w:val="006676A1"/>
  </w:style>
  <w:style w:type="character" w:customStyle="1" w:styleId="CharChar1">
    <w:name w:val="Char Char"/>
    <w:rsid w:val="006676A1"/>
    <w:rPr>
      <w:rFonts w:ascii="Courier New" w:hAnsi="Courier New" w:cs="Courier New" w:hint="default"/>
    </w:rPr>
  </w:style>
  <w:style w:type="character" w:customStyle="1" w:styleId="legaldocreference1">
    <w:name w:val="legaldocreference1"/>
    <w:rsid w:val="006676A1"/>
    <w:rPr>
      <w:i w:val="0"/>
      <w:iCs w:val="0"/>
      <w:color w:val="840084"/>
      <w:u w:val="single"/>
    </w:rPr>
  </w:style>
  <w:style w:type="character" w:customStyle="1" w:styleId="ala1">
    <w:name w:val="al_a1"/>
    <w:rsid w:val="006676A1"/>
    <w:rPr>
      <w:vanish w:val="0"/>
      <w:webHidden w:val="0"/>
      <w:specVanish w:val="0"/>
    </w:rPr>
  </w:style>
  <w:style w:type="paragraph" w:styleId="aff6">
    <w:name w:val="No Spacing"/>
    <w:uiPriority w:val="1"/>
    <w:qFormat/>
    <w:rsid w:val="0003163A"/>
    <w:rPr>
      <w:rFonts w:ascii="Calibri" w:eastAsia="Calibri" w:hAnsi="Calibri"/>
      <w:sz w:val="22"/>
      <w:szCs w:val="22"/>
      <w:lang w:eastAsia="en-US"/>
    </w:rPr>
  </w:style>
</w:styles>
</file>

<file path=word/webSettings.xml><?xml version="1.0" encoding="utf-8"?>
<w:webSettings xmlns:r="http://schemas.openxmlformats.org/officeDocument/2006/relationships" xmlns:w="http://schemas.openxmlformats.org/wordprocessingml/2006/main">
  <w:divs>
    <w:div w:id="105974588">
      <w:bodyDiv w:val="1"/>
      <w:marLeft w:val="0"/>
      <w:marRight w:val="0"/>
      <w:marTop w:val="0"/>
      <w:marBottom w:val="0"/>
      <w:divBdr>
        <w:top w:val="none" w:sz="0" w:space="0" w:color="auto"/>
        <w:left w:val="none" w:sz="0" w:space="0" w:color="auto"/>
        <w:bottom w:val="none" w:sz="0" w:space="0" w:color="auto"/>
        <w:right w:val="none" w:sz="0" w:space="0" w:color="auto"/>
      </w:divBdr>
    </w:div>
    <w:div w:id="316108041">
      <w:bodyDiv w:val="1"/>
      <w:marLeft w:val="0"/>
      <w:marRight w:val="0"/>
      <w:marTop w:val="0"/>
      <w:marBottom w:val="0"/>
      <w:divBdr>
        <w:top w:val="none" w:sz="0" w:space="0" w:color="auto"/>
        <w:left w:val="none" w:sz="0" w:space="0" w:color="auto"/>
        <w:bottom w:val="none" w:sz="0" w:space="0" w:color="auto"/>
        <w:right w:val="none" w:sz="0" w:space="0" w:color="auto"/>
      </w:divBdr>
    </w:div>
    <w:div w:id="530338391">
      <w:bodyDiv w:val="1"/>
      <w:marLeft w:val="0"/>
      <w:marRight w:val="0"/>
      <w:marTop w:val="0"/>
      <w:marBottom w:val="0"/>
      <w:divBdr>
        <w:top w:val="none" w:sz="0" w:space="0" w:color="auto"/>
        <w:left w:val="none" w:sz="0" w:space="0" w:color="auto"/>
        <w:bottom w:val="none" w:sz="0" w:space="0" w:color="auto"/>
        <w:right w:val="none" w:sz="0" w:space="0" w:color="auto"/>
      </w:divBdr>
    </w:div>
    <w:div w:id="882642348">
      <w:bodyDiv w:val="1"/>
      <w:marLeft w:val="0"/>
      <w:marRight w:val="0"/>
      <w:marTop w:val="0"/>
      <w:marBottom w:val="0"/>
      <w:divBdr>
        <w:top w:val="none" w:sz="0" w:space="0" w:color="auto"/>
        <w:left w:val="none" w:sz="0" w:space="0" w:color="auto"/>
        <w:bottom w:val="none" w:sz="0" w:space="0" w:color="auto"/>
        <w:right w:val="none" w:sz="0" w:space="0" w:color="auto"/>
      </w:divBdr>
    </w:div>
    <w:div w:id="1126193450">
      <w:bodyDiv w:val="1"/>
      <w:marLeft w:val="0"/>
      <w:marRight w:val="0"/>
      <w:marTop w:val="0"/>
      <w:marBottom w:val="0"/>
      <w:divBdr>
        <w:top w:val="none" w:sz="0" w:space="0" w:color="auto"/>
        <w:left w:val="none" w:sz="0" w:space="0" w:color="auto"/>
        <w:bottom w:val="none" w:sz="0" w:space="0" w:color="auto"/>
        <w:right w:val="none" w:sz="0" w:space="0" w:color="auto"/>
      </w:divBdr>
    </w:div>
    <w:div w:id="1544638369">
      <w:bodyDiv w:val="1"/>
      <w:marLeft w:val="0"/>
      <w:marRight w:val="0"/>
      <w:marTop w:val="0"/>
      <w:marBottom w:val="0"/>
      <w:divBdr>
        <w:top w:val="none" w:sz="0" w:space="0" w:color="auto"/>
        <w:left w:val="none" w:sz="0" w:space="0" w:color="auto"/>
        <w:bottom w:val="none" w:sz="0" w:space="0" w:color="auto"/>
        <w:right w:val="none" w:sz="0" w:space="0" w:color="auto"/>
      </w:divBdr>
    </w:div>
    <w:div w:id="1990134609">
      <w:bodyDiv w:val="1"/>
      <w:marLeft w:val="0"/>
      <w:marRight w:val="0"/>
      <w:marTop w:val="0"/>
      <w:marBottom w:val="0"/>
      <w:divBdr>
        <w:top w:val="none" w:sz="0" w:space="0" w:color="auto"/>
        <w:left w:val="none" w:sz="0" w:space="0" w:color="auto"/>
        <w:bottom w:val="none" w:sz="0" w:space="0" w:color="auto"/>
        <w:right w:val="none" w:sz="0" w:space="0" w:color="auto"/>
      </w:divBdr>
    </w:div>
    <w:div w:id="2011054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9E515A-492B-4EB4-8DD9-C85A4E4FB2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4</Pages>
  <Words>1466</Words>
  <Characters>8361</Characters>
  <Application>Microsoft Office Word</Application>
  <DocSecurity>0</DocSecurity>
  <Lines>69</Lines>
  <Paragraphs>19</Paragraphs>
  <ScaleCrop>false</ScaleCrop>
  <HeadingPairs>
    <vt:vector size="2" baseType="variant">
      <vt:variant>
        <vt:lpstr>Заглавие</vt:lpstr>
      </vt:variant>
      <vt:variant>
        <vt:i4>1</vt:i4>
      </vt:variant>
    </vt:vector>
  </HeadingPairs>
  <TitlesOfParts>
    <vt:vector size="1" baseType="lpstr">
      <vt:lpstr>МИНИСТЕРСТВО НА ЗЕМЕДЕЛИЕТО И ХРАНИТЕ ГР</vt:lpstr>
    </vt:vector>
  </TitlesOfParts>
  <Company>Work</Company>
  <LinksUpToDate>false</LinksUpToDate>
  <CharactersWithSpaces>9808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МИНИСТЕРСТВО НА ЗЕМЕДЕЛИЕТО И ХРАНИТЕ ГР</dc:title>
  <dc:subject/>
  <dc:creator>Net</dc:creator>
  <cp:keywords/>
  <dc:description/>
  <cp:lastModifiedBy>Net</cp:lastModifiedBy>
  <cp:revision>7</cp:revision>
  <cp:lastPrinted>2017-06-19T13:56:00Z</cp:lastPrinted>
  <dcterms:created xsi:type="dcterms:W3CDTF">2018-01-31T08:19:00Z</dcterms:created>
  <dcterms:modified xsi:type="dcterms:W3CDTF">2018-02-06T07:51:00Z</dcterms:modified>
</cp:coreProperties>
</file>