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00433E" w:rsidP="00C83977">
      <w:r>
        <w:t>Изх. № ПО-08-3/10. 12. 2018г.</w:t>
      </w:r>
    </w:p>
    <w:p w:rsidR="0000433E" w:rsidRDefault="0000433E" w:rsidP="00C83977"/>
    <w:p w:rsidR="0000433E" w:rsidRDefault="0000433E" w:rsidP="00C83977"/>
    <w:p w:rsidR="0000433E" w:rsidRDefault="0000433E" w:rsidP="00C83977"/>
    <w:p w:rsidR="0000433E" w:rsidRPr="0000433E" w:rsidRDefault="0000433E" w:rsidP="0000433E">
      <w:pPr>
        <w:jc w:val="center"/>
        <w:rPr>
          <w:sz w:val="44"/>
          <w:szCs w:val="44"/>
        </w:rPr>
      </w:pPr>
      <w:r w:rsidRPr="0000433E">
        <w:rPr>
          <w:sz w:val="44"/>
          <w:szCs w:val="44"/>
        </w:rPr>
        <w:t>РАЗЯСНЕНИЕ</w:t>
      </w:r>
    </w:p>
    <w:p w:rsidR="0000433E" w:rsidRDefault="0000433E" w:rsidP="00C83977"/>
    <w:p w:rsidR="0000433E" w:rsidRDefault="0000433E" w:rsidP="0000433E">
      <w:pPr>
        <w:jc w:val="center"/>
      </w:pPr>
      <w:r>
        <w:t>НА ОСНОВАНИЕ ЧЛ.33, АЛ.2 ОТ ЗОП</w:t>
      </w:r>
    </w:p>
    <w:p w:rsidR="0000433E" w:rsidRDefault="0000433E" w:rsidP="00C83977"/>
    <w:p w:rsidR="0000433E" w:rsidRPr="0000433E" w:rsidRDefault="0000433E" w:rsidP="00C83977">
      <w:pPr>
        <w:rPr>
          <w:b/>
        </w:rPr>
      </w:pPr>
      <w:r>
        <w:t xml:space="preserve">Относно: Обществена поръчка с предмет: </w:t>
      </w:r>
      <w:r w:rsidRPr="0000433E">
        <w:rPr>
          <w:b/>
        </w:rPr>
        <w:t>„Доставка, монтаж и баланс на гуми  за срок от 24 месеца”</w:t>
      </w:r>
    </w:p>
    <w:p w:rsidR="00980A4F" w:rsidRDefault="00980A4F" w:rsidP="00C83977"/>
    <w:p w:rsidR="00980A4F" w:rsidRDefault="00980A4F" w:rsidP="00C83977"/>
    <w:p w:rsidR="0087729F" w:rsidRDefault="0000433E" w:rsidP="0087729F">
      <w:r>
        <w:t>В деловодството на ТП „ДЛС Ропотамо“ е постъпило искане за разяснение по гореописаната обществена поръчка със следния въпрос:</w:t>
      </w:r>
    </w:p>
    <w:p w:rsidR="0000433E" w:rsidRDefault="0000433E" w:rsidP="0087729F"/>
    <w:p w:rsidR="0000433E" w:rsidRPr="00806885" w:rsidRDefault="0000433E" w:rsidP="0087729F">
      <w:pPr>
        <w:rPr>
          <w:b/>
          <w:i/>
        </w:rPr>
      </w:pPr>
      <w:r w:rsidRPr="00806885">
        <w:rPr>
          <w:b/>
          <w:i/>
        </w:rPr>
        <w:t>Необходимо ли е за някой от посочените в Техническата спецификация/Приложение №9/ размери да бъдат оферирани гуми за кален терен? И за кои от посочените размери?</w:t>
      </w:r>
    </w:p>
    <w:p w:rsidR="0000433E" w:rsidRDefault="0000433E" w:rsidP="0087729F"/>
    <w:p w:rsidR="0000433E" w:rsidRDefault="0000433E" w:rsidP="0087729F">
      <w:r>
        <w:t>ОТГОВОР:</w:t>
      </w:r>
    </w:p>
    <w:p w:rsidR="0000433E" w:rsidRDefault="0000433E" w:rsidP="0087729F"/>
    <w:p w:rsidR="00A06EFC" w:rsidRDefault="00A06EFC" w:rsidP="0087729F">
      <w:r>
        <w:t>За посочените в таблицата автомобили следва да бъдат оферирани гуми за кален терен</w:t>
      </w:r>
    </w:p>
    <w:p w:rsidR="0000433E" w:rsidRDefault="0000433E" w:rsidP="0087729F"/>
    <w:tbl>
      <w:tblPr>
        <w:tblW w:w="9580" w:type="dxa"/>
        <w:tblInd w:w="55" w:type="dxa"/>
        <w:tblCellMar>
          <w:left w:w="70" w:type="dxa"/>
          <w:right w:w="70" w:type="dxa"/>
        </w:tblCellMar>
        <w:tblLook w:val="04A0" w:firstRow="1" w:lastRow="0" w:firstColumn="1" w:lastColumn="0" w:noHBand="0" w:noVBand="1"/>
      </w:tblPr>
      <w:tblGrid>
        <w:gridCol w:w="580"/>
        <w:gridCol w:w="2140"/>
        <w:gridCol w:w="2200"/>
        <w:gridCol w:w="1240"/>
        <w:gridCol w:w="1380"/>
        <w:gridCol w:w="2040"/>
      </w:tblGrid>
      <w:tr w:rsidR="00A06EFC" w:rsidTr="00A06EFC">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 по ред</w:t>
            </w:r>
          </w:p>
        </w:tc>
        <w:tc>
          <w:tcPr>
            <w:tcW w:w="2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Вид</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Марка/Модел</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Рег. №</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Размер гуми</w:t>
            </w:r>
          </w:p>
        </w:tc>
        <w:tc>
          <w:tcPr>
            <w:tcW w:w="20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Година на производство DOT</w:t>
            </w:r>
          </w:p>
        </w:tc>
      </w:tr>
      <w:tr w:rsidR="00A06EFC" w:rsidTr="00A06EFC">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138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bookmarkStart w:id="0" w:name="_GoBack"/>
        <w:bookmarkEnd w:id="0"/>
      </w:tr>
      <w:tr w:rsidR="00A06EFC" w:rsidTr="00A06EFC">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138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c>
          <w:tcPr>
            <w:tcW w:w="2040" w:type="dxa"/>
            <w:vMerge/>
            <w:tcBorders>
              <w:top w:val="single" w:sz="4" w:space="0" w:color="auto"/>
              <w:left w:val="single" w:sz="4" w:space="0" w:color="auto"/>
              <w:bottom w:val="single" w:sz="4" w:space="0" w:color="auto"/>
              <w:right w:val="single" w:sz="4" w:space="0" w:color="auto"/>
            </w:tcBorders>
            <w:vAlign w:val="center"/>
            <w:hideMark/>
          </w:tcPr>
          <w:p w:rsidR="00A06EFC" w:rsidRDefault="00A06EFC">
            <w:pPr>
              <w:rPr>
                <w:rFonts w:ascii="Cambria" w:hAnsi="Cambria" w:cs="Calibri"/>
                <w:b/>
                <w:bCs/>
                <w:color w:val="000000"/>
                <w:sz w:val="22"/>
                <w:szCs w:val="22"/>
              </w:rPr>
            </w:pPr>
          </w:p>
        </w:tc>
      </w:tr>
      <w:tr w:rsidR="00A06EFC" w:rsidTr="00A06EFC">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1</w:t>
            </w:r>
          </w:p>
        </w:tc>
        <w:tc>
          <w:tcPr>
            <w:tcW w:w="214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r>
              <w:rPr>
                <w:rFonts w:ascii="Cambria" w:hAnsi="Cambria" w:cs="Calibri"/>
                <w:color w:val="000000"/>
                <w:sz w:val="22"/>
                <w:szCs w:val="22"/>
              </w:rPr>
              <w:t>Товарен автомобил</w:t>
            </w:r>
          </w:p>
        </w:tc>
        <w:tc>
          <w:tcPr>
            <w:tcW w:w="220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r>
              <w:rPr>
                <w:rFonts w:ascii="Cambria" w:hAnsi="Cambria" w:cs="Calibri"/>
                <w:color w:val="000000"/>
                <w:sz w:val="22"/>
                <w:szCs w:val="22"/>
              </w:rPr>
              <w:t xml:space="preserve">Тойота </w:t>
            </w:r>
            <w:proofErr w:type="spellStart"/>
            <w:r>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А 3958 МВ</w:t>
            </w:r>
          </w:p>
        </w:tc>
        <w:tc>
          <w:tcPr>
            <w:tcW w:w="138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235/70/R16</w:t>
            </w:r>
          </w:p>
        </w:tc>
        <w:tc>
          <w:tcPr>
            <w:tcW w:w="20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2018/2019</w:t>
            </w:r>
          </w:p>
        </w:tc>
      </w:tr>
      <w:tr w:rsidR="00A06EFC" w:rsidTr="00A06EFC">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w:t>
            </w:r>
          </w:p>
        </w:tc>
        <w:tc>
          <w:tcPr>
            <w:tcW w:w="214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r>
              <w:rPr>
                <w:rFonts w:ascii="Cambria" w:hAnsi="Cambria" w:cs="Calibri"/>
                <w:color w:val="000000"/>
                <w:sz w:val="22"/>
                <w:szCs w:val="22"/>
              </w:rPr>
              <w:t>Товарен автомобил</w:t>
            </w:r>
          </w:p>
        </w:tc>
        <w:tc>
          <w:tcPr>
            <w:tcW w:w="220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r>
              <w:rPr>
                <w:rFonts w:ascii="Cambria" w:hAnsi="Cambria" w:cs="Calibri"/>
                <w:color w:val="000000"/>
                <w:sz w:val="22"/>
                <w:szCs w:val="22"/>
              </w:rPr>
              <w:t xml:space="preserve">Тойота </w:t>
            </w:r>
            <w:proofErr w:type="spellStart"/>
            <w:r>
              <w:rPr>
                <w:rFonts w:ascii="Cambria" w:hAnsi="Cambria" w:cs="Calibri"/>
                <w:color w:val="000000"/>
                <w:sz w:val="22"/>
                <w:szCs w:val="22"/>
              </w:rPr>
              <w:t>Хайлукс</w:t>
            </w:r>
            <w:proofErr w:type="spellEnd"/>
          </w:p>
        </w:tc>
        <w:tc>
          <w:tcPr>
            <w:tcW w:w="12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А 3960 МВ</w:t>
            </w:r>
          </w:p>
        </w:tc>
        <w:tc>
          <w:tcPr>
            <w:tcW w:w="138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235/70/R16</w:t>
            </w:r>
          </w:p>
        </w:tc>
        <w:tc>
          <w:tcPr>
            <w:tcW w:w="20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2018/2019</w:t>
            </w:r>
          </w:p>
        </w:tc>
      </w:tr>
      <w:tr w:rsidR="00A06EFC" w:rsidTr="00A06EFC">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3</w:t>
            </w:r>
          </w:p>
        </w:tc>
        <w:tc>
          <w:tcPr>
            <w:tcW w:w="214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r>
              <w:rPr>
                <w:rFonts w:ascii="Cambria" w:hAnsi="Cambria" w:cs="Calibri"/>
                <w:color w:val="000000"/>
                <w:sz w:val="22"/>
                <w:szCs w:val="22"/>
              </w:rPr>
              <w:t>Товарен автомобил</w:t>
            </w:r>
          </w:p>
        </w:tc>
        <w:tc>
          <w:tcPr>
            <w:tcW w:w="220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proofErr w:type="spellStart"/>
            <w:r>
              <w:rPr>
                <w:rFonts w:ascii="Cambria" w:hAnsi="Cambria" w:cs="Calibri"/>
                <w:color w:val="000000"/>
                <w:sz w:val="22"/>
                <w:szCs w:val="22"/>
              </w:rPr>
              <w:t>Греат</w:t>
            </w:r>
            <w:proofErr w:type="spellEnd"/>
            <w:r>
              <w:rPr>
                <w:rFonts w:ascii="Cambria" w:hAnsi="Cambria" w:cs="Calibri"/>
                <w:color w:val="000000"/>
                <w:sz w:val="22"/>
                <w:szCs w:val="22"/>
              </w:rPr>
              <w:t xml:space="preserve"> </w:t>
            </w:r>
            <w:proofErr w:type="spellStart"/>
            <w:r>
              <w:rPr>
                <w:rFonts w:ascii="Cambria" w:hAnsi="Cambria" w:cs="Calibri"/>
                <w:color w:val="000000"/>
                <w:sz w:val="22"/>
                <w:szCs w:val="22"/>
              </w:rPr>
              <w:t>Уол</w:t>
            </w:r>
            <w:proofErr w:type="spellEnd"/>
            <w:r>
              <w:rPr>
                <w:rFonts w:ascii="Cambria" w:hAnsi="Cambria" w:cs="Calibri"/>
                <w:color w:val="000000"/>
                <w:sz w:val="22"/>
                <w:szCs w:val="22"/>
              </w:rPr>
              <w:t xml:space="preserve"> </w:t>
            </w:r>
            <w:proofErr w:type="spellStart"/>
            <w:r>
              <w:rPr>
                <w:rFonts w:ascii="Cambria" w:hAnsi="Cambria" w:cs="Calibri"/>
                <w:color w:val="000000"/>
                <w:sz w:val="22"/>
                <w:szCs w:val="22"/>
              </w:rPr>
              <w:t>Стиид</w:t>
            </w:r>
            <w:proofErr w:type="spellEnd"/>
            <w:r>
              <w:rPr>
                <w:rFonts w:ascii="Cambria" w:hAnsi="Cambria" w:cs="Calibri"/>
                <w:color w:val="000000"/>
                <w:sz w:val="22"/>
                <w:szCs w:val="22"/>
              </w:rPr>
              <w:t xml:space="preserve"> 5</w:t>
            </w:r>
          </w:p>
        </w:tc>
        <w:tc>
          <w:tcPr>
            <w:tcW w:w="12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А 2280 МВ</w:t>
            </w:r>
          </w:p>
        </w:tc>
        <w:tc>
          <w:tcPr>
            <w:tcW w:w="138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225/75/R16</w:t>
            </w:r>
          </w:p>
        </w:tc>
        <w:tc>
          <w:tcPr>
            <w:tcW w:w="20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2018/2019</w:t>
            </w:r>
          </w:p>
        </w:tc>
      </w:tr>
      <w:tr w:rsidR="00A06EFC" w:rsidTr="00A06EFC">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4</w:t>
            </w:r>
          </w:p>
        </w:tc>
        <w:tc>
          <w:tcPr>
            <w:tcW w:w="214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r>
              <w:rPr>
                <w:rFonts w:ascii="Cambria" w:hAnsi="Cambria" w:cs="Calibri"/>
                <w:color w:val="000000"/>
                <w:sz w:val="22"/>
                <w:szCs w:val="22"/>
              </w:rPr>
              <w:t>Товарен автомобил</w:t>
            </w:r>
          </w:p>
        </w:tc>
        <w:tc>
          <w:tcPr>
            <w:tcW w:w="2200" w:type="dxa"/>
            <w:tcBorders>
              <w:top w:val="nil"/>
              <w:left w:val="nil"/>
              <w:bottom w:val="single" w:sz="4" w:space="0" w:color="auto"/>
              <w:right w:val="single" w:sz="4" w:space="0" w:color="auto"/>
            </w:tcBorders>
            <w:shd w:val="clear" w:color="auto" w:fill="auto"/>
            <w:noWrap/>
            <w:hideMark/>
          </w:tcPr>
          <w:p w:rsidR="00A06EFC" w:rsidRDefault="00A06EFC">
            <w:pPr>
              <w:rPr>
                <w:rFonts w:ascii="Cambria" w:hAnsi="Cambria" w:cs="Calibri"/>
                <w:color w:val="000000"/>
                <w:sz w:val="22"/>
                <w:szCs w:val="22"/>
              </w:rPr>
            </w:pPr>
            <w:proofErr w:type="spellStart"/>
            <w:r>
              <w:rPr>
                <w:rFonts w:ascii="Cambria" w:hAnsi="Cambria" w:cs="Calibri"/>
                <w:color w:val="000000"/>
                <w:sz w:val="22"/>
                <w:szCs w:val="22"/>
              </w:rPr>
              <w:t>Мицубиши</w:t>
            </w:r>
            <w:proofErr w:type="spellEnd"/>
            <w:r>
              <w:rPr>
                <w:rFonts w:ascii="Cambria" w:hAnsi="Cambria" w:cs="Calibri"/>
                <w:color w:val="000000"/>
                <w:sz w:val="22"/>
                <w:szCs w:val="22"/>
              </w:rPr>
              <w:t xml:space="preserve"> Вагон</w:t>
            </w:r>
          </w:p>
        </w:tc>
        <w:tc>
          <w:tcPr>
            <w:tcW w:w="12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b/>
                <w:bCs/>
                <w:color w:val="000000"/>
                <w:sz w:val="22"/>
                <w:szCs w:val="22"/>
              </w:rPr>
            </w:pPr>
            <w:r>
              <w:rPr>
                <w:rFonts w:ascii="Cambria" w:hAnsi="Cambria" w:cs="Calibri"/>
                <w:b/>
                <w:bCs/>
                <w:color w:val="000000"/>
                <w:sz w:val="22"/>
                <w:szCs w:val="22"/>
              </w:rPr>
              <w:t>А 0464 ВН</w:t>
            </w:r>
          </w:p>
        </w:tc>
        <w:tc>
          <w:tcPr>
            <w:tcW w:w="138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215/75/R15</w:t>
            </w:r>
          </w:p>
        </w:tc>
        <w:tc>
          <w:tcPr>
            <w:tcW w:w="2040" w:type="dxa"/>
            <w:tcBorders>
              <w:top w:val="nil"/>
              <w:left w:val="nil"/>
              <w:bottom w:val="single" w:sz="4" w:space="0" w:color="auto"/>
              <w:right w:val="single" w:sz="4" w:space="0" w:color="auto"/>
            </w:tcBorders>
            <w:shd w:val="clear" w:color="auto" w:fill="auto"/>
            <w:noWrap/>
            <w:vAlign w:val="center"/>
            <w:hideMark/>
          </w:tcPr>
          <w:p w:rsidR="00A06EFC" w:rsidRDefault="00A06EFC">
            <w:pPr>
              <w:jc w:val="center"/>
              <w:rPr>
                <w:rFonts w:ascii="Cambria" w:hAnsi="Cambria" w:cs="Calibri"/>
                <w:color w:val="000000"/>
                <w:sz w:val="22"/>
                <w:szCs w:val="22"/>
              </w:rPr>
            </w:pPr>
            <w:r>
              <w:rPr>
                <w:rFonts w:ascii="Cambria" w:hAnsi="Cambria" w:cs="Calibri"/>
                <w:color w:val="000000"/>
                <w:sz w:val="22"/>
                <w:szCs w:val="22"/>
              </w:rPr>
              <w:t>2018/2019</w:t>
            </w:r>
          </w:p>
        </w:tc>
      </w:tr>
    </w:tbl>
    <w:p w:rsidR="0000433E" w:rsidRDefault="0000433E" w:rsidP="0087729F"/>
    <w:p w:rsidR="00A06EFC" w:rsidRDefault="0000433E" w:rsidP="0087729F">
      <w:r>
        <w:tab/>
      </w:r>
      <w:r>
        <w:tab/>
      </w:r>
      <w:r>
        <w:tab/>
      </w:r>
      <w:r>
        <w:tab/>
      </w:r>
      <w:r>
        <w:tab/>
      </w:r>
      <w:r>
        <w:tab/>
      </w:r>
    </w:p>
    <w:p w:rsidR="00A06EFC" w:rsidRDefault="00A06EFC" w:rsidP="0087729F"/>
    <w:p w:rsidR="00A06EFC" w:rsidRDefault="00A06EFC" w:rsidP="0087729F"/>
    <w:p w:rsidR="00A06EFC" w:rsidRDefault="00A06EFC" w:rsidP="0087729F"/>
    <w:p w:rsidR="00A06EFC" w:rsidRDefault="00A06EFC" w:rsidP="0087729F"/>
    <w:p w:rsidR="00A06EFC" w:rsidRDefault="00A06EFC" w:rsidP="0087729F"/>
    <w:p w:rsidR="0000433E" w:rsidRDefault="0000433E" w:rsidP="00A06EFC">
      <w:pPr>
        <w:ind w:left="3540" w:firstLine="708"/>
      </w:pPr>
      <w:r>
        <w:t>Възложител: …../п/……………</w:t>
      </w:r>
    </w:p>
    <w:p w:rsidR="0000433E" w:rsidRDefault="0000433E" w:rsidP="0087729F">
      <w:r>
        <w:tab/>
      </w:r>
      <w:r>
        <w:tab/>
      </w:r>
      <w:r>
        <w:tab/>
      </w:r>
      <w:r>
        <w:tab/>
      </w:r>
      <w:r>
        <w:tab/>
      </w:r>
      <w:r>
        <w:tab/>
        <w:t>инж. Б. Цвятков-директор</w:t>
      </w:r>
    </w:p>
    <w:sectPr w:rsidR="0000433E"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0433E"/>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91234"/>
    <w:rsid w:val="005B69D8"/>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06885"/>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06EFC"/>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430861657">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9CDAC-59F0-4083-ACEE-AE760488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844</Characters>
  <Application>Microsoft Office Word</Application>
  <DocSecurity>0</DocSecurity>
  <Lines>7</Lines>
  <Paragraphs>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3</cp:revision>
  <cp:lastPrinted>2018-09-14T13:35:00Z</cp:lastPrinted>
  <dcterms:created xsi:type="dcterms:W3CDTF">2018-12-10T14:12:00Z</dcterms:created>
  <dcterms:modified xsi:type="dcterms:W3CDTF">2018-12-10T14:15:00Z</dcterms:modified>
</cp:coreProperties>
</file>