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977" w:rsidRPr="00760430" w:rsidRDefault="00A911C0" w:rsidP="00BA6977">
      <w:pPr>
        <w:ind w:left="-360" w:firstLine="360"/>
        <w:rPr>
          <w:rFonts w:ascii="Arial" w:hAnsi="Arial" w:cs="Arial"/>
        </w:rPr>
      </w:pPr>
      <w:r>
        <w:rPr>
          <w:rFonts w:ascii="Arial" w:hAnsi="Arial" w:cs="Arial"/>
          <w:noProof/>
        </w:rPr>
        <mc:AlternateContent>
          <mc:Choice Requires="wps">
            <w:drawing>
              <wp:anchor distT="0" distB="0" distL="114300" distR="114300" simplePos="0" relativeHeight="251657728" behindDoc="0" locked="0" layoutInCell="1" allowOverlap="1">
                <wp:simplePos x="0" y="0"/>
                <wp:positionH relativeFrom="column">
                  <wp:posOffset>0</wp:posOffset>
                </wp:positionH>
                <wp:positionV relativeFrom="paragraph">
                  <wp:posOffset>-342900</wp:posOffset>
                </wp:positionV>
                <wp:extent cx="1600200" cy="1028700"/>
                <wp:effectExtent l="9525" t="9525" r="9525" b="9525"/>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28700"/>
                        </a:xfrm>
                        <a:prstGeom prst="rect">
                          <a:avLst/>
                        </a:prstGeom>
                        <a:solidFill>
                          <a:srgbClr val="FFFFFF"/>
                        </a:solidFill>
                        <a:ln w="9525">
                          <a:solidFill>
                            <a:srgbClr val="000000"/>
                          </a:solidFill>
                          <a:miter lim="800000"/>
                          <a:headEnd/>
                          <a:tailEnd/>
                        </a:ln>
                      </wps:spPr>
                      <wps:txb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7"/>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0;margin-top:-27pt;width:126pt;height:8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90fOKAIAAFEEAAAOAAAAZHJzL2Uyb0RvYy54bWysVM1u2zAMvg/YOwi6L3aCpE2NOEWXLsOA&#10;rhvQ7gFoWY6FyaImKbG7px8lp2n2dxnmg0CK1EfyI+nV9dBpdpDOKzQln05yzqQRWCuzK/mXx+2b&#10;JWc+gKlBo5Elf5KeX69fv1r1tpAzbFHX0jECMb7obcnbEGyRZV60sgM/QSsNGRt0HQRS3S6rHfSE&#10;3ulslucXWY+utg6F9J5ub0cjXyf8ppEifGoaLwPTJafcQjpdOqt4ZusVFDsHtlXimAb8QxYdKENB&#10;T1C3EIDtnfoNqlPCoccmTAR2GTaNEjLVQNVM81+qeWjBylQLkePtiSb//2DF/eGzY6ou+ZwzAx21&#10;6FEOgb3FgS0jO731BTk9WHILA11Tl1Ol3t6h+OqZwU0LZidvnMO+lVBTdtP4Mjt7OuL4CFL1H7Gm&#10;MLAPmICGxnWROiKDETp16enUmZiKiCEv8pzazZkg2zSfLS9JiTGgeH5unQ/vJXYsCiV31PoED4c7&#10;H0bXZ5cYzaNW9VZpnRS3qzbasQPQmGzTd0T/yU0b1pf8ajFbjAz8FSJP358gOhVo3rXqSr48OUER&#10;eXtnakoTigBKjzJVp82RyMjdyGIYqoEcI7sV1k9EqcNxrmkPSWjRfeesp5kuuf+2Byc50x8MteVq&#10;Op/HJUjKfHE5I8WdW6pzCxhBUCUPnI3iJoyLs7dO7VqKNA6CwRtqZaMSyS9ZHfOmuU1tOu5YXIxz&#10;PXm9/AnWPwAAAP//AwBQSwMEFAAGAAgAAAAhAMMIOIHeAAAACAEAAA8AAABkcnMvZG93bnJldi54&#10;bWxMj8FOwzAQRO9I/IO1SFxQaxPaEkKcCiGB6A0Kgqsbb5OIeB1sNw1/z3KC26xmNPumXE+uFyOG&#10;2HnScDlXIJBqbztqNLy9PsxyEDEZsqb3hBq+McK6Oj0pTWH9kV5w3KZGcAnFwmhoUxoKKWPdojNx&#10;7gck9vY+OJP4DI20wRy53PUyU2olnemIP7RmwPsW68/twWnIF0/jR9xcPb/Xq31/ky6ux8evoPX5&#10;2XR3CyLhlP7C8IvP6FAx084fyEbRa+AhScNsuWDBdrbMWOw4p3IFsirl/wHVDwAAAP//AwBQSwEC&#10;LQAUAAYACAAAACEAtoM4kv4AAADhAQAAEwAAAAAAAAAAAAAAAAAAAAAAW0NvbnRlbnRfVHlwZXNd&#10;LnhtbFBLAQItABQABgAIAAAAIQA4/SH/1gAAAJQBAAALAAAAAAAAAAAAAAAAAC8BAABfcmVscy8u&#10;cmVsc1BLAQItABQABgAIAAAAIQBI90fOKAIAAFEEAAAOAAAAAAAAAAAAAAAAAC4CAABkcnMvZTJv&#10;RG9jLnhtbFBLAQItABQABgAIAAAAIQDDCDiB3gAAAAgBAAAPAAAAAAAAAAAAAAAAAIIEAABkcnMv&#10;ZG93bnJldi54bWxQSwUGAAAAAAQABADzAAAAjQUAAAAA&#10;">
                <v:textbox>
                  <w:txbxContent>
                    <w:p w:rsidR="00591234" w:rsidRDefault="008E272E">
                      <w:r>
                        <w:rPr>
                          <w:b/>
                          <w:noProof/>
                        </w:rPr>
                        <w:drawing>
                          <wp:inline distT="0" distB="0" distL="0" distR="0">
                            <wp:extent cx="1276350" cy="981075"/>
                            <wp:effectExtent l="19050" t="0" r="0" b="0"/>
                            <wp:docPr id="1" name="Картина 1" descr="Aug0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01$01"/>
                                    <pic:cNvPicPr>
                                      <a:picLocks noChangeAspect="1" noChangeArrowheads="1"/>
                                    </pic:cNvPicPr>
                                  </pic:nvPicPr>
                                  <pic:blipFill>
                                    <a:blip r:embed="rId8"/>
                                    <a:srcRect/>
                                    <a:stretch>
                                      <a:fillRect/>
                                    </a:stretch>
                                  </pic:blipFill>
                                  <pic:spPr bwMode="auto">
                                    <a:xfrm>
                                      <a:off x="0" y="0"/>
                                      <a:ext cx="1276350" cy="981075"/>
                                    </a:xfrm>
                                    <a:prstGeom prst="rect">
                                      <a:avLst/>
                                    </a:prstGeom>
                                    <a:noFill/>
                                    <a:ln w="9525">
                                      <a:noFill/>
                                      <a:miter lim="800000"/>
                                      <a:headEnd/>
                                      <a:tailEnd/>
                                    </a:ln>
                                  </pic:spPr>
                                </pic:pic>
                              </a:graphicData>
                            </a:graphic>
                          </wp:inline>
                        </w:drawing>
                      </w:r>
                    </w:p>
                  </w:txbxContent>
                </v:textbox>
              </v:shape>
            </w:pict>
          </mc:Fallback>
        </mc:AlternateContent>
      </w:r>
      <w:r>
        <w:rPr>
          <w:rFonts w:ascii="Arial" w:hAnsi="Arial" w:cs="Arial"/>
          <w:noProof/>
        </w:rPr>
        <mc:AlternateContent>
          <mc:Choice Requires="wps">
            <w:drawing>
              <wp:anchor distT="0" distB="0" distL="114300" distR="114300" simplePos="0" relativeHeight="251656704" behindDoc="0" locked="0" layoutInCell="1" allowOverlap="1">
                <wp:simplePos x="0" y="0"/>
                <wp:positionH relativeFrom="column">
                  <wp:posOffset>228600</wp:posOffset>
                </wp:positionH>
                <wp:positionV relativeFrom="paragraph">
                  <wp:posOffset>-342900</wp:posOffset>
                </wp:positionV>
                <wp:extent cx="6057900" cy="1028700"/>
                <wp:effectExtent l="9525" t="9525" r="9525" b="9525"/>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028700"/>
                        </a:xfrm>
                        <a:prstGeom prst="rect">
                          <a:avLst/>
                        </a:prstGeom>
                        <a:solidFill>
                          <a:srgbClr val="FFFFFF"/>
                        </a:solidFill>
                        <a:ln w="9525">
                          <a:solidFill>
                            <a:srgbClr val="000000"/>
                          </a:solidFill>
                          <a:miter lim="800000"/>
                          <a:headEnd/>
                          <a:tailEnd/>
                        </a:ln>
                      </wps:spPr>
                      <wps:txb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7" type="#_x0000_t202" style="position:absolute;left:0;text-align:left;margin-left:18pt;margin-top:-27pt;width:477pt;height:8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6A9iKwIAAFgEAAAOAAAAZHJzL2Uyb0RvYy54bWysVNtu2zAMfR+wfxD0vtjJkjYx4hRdugwD&#10;ugvQ7gNkWbaFSaImKbGzrx8lp2l2exnmB4EUqUPykPT6ZtCKHITzEkxJp5OcEmE41NK0Jf3yuHu1&#10;pMQHZmqmwIiSHoWnN5uXL9a9LcQMOlC1cARBjC96W9IuBFtkmeed0MxPwAqDxgacZgFV12a1Yz2i&#10;a5XN8vwq68HV1gEX3uPt3Wikm4TfNIKHT03jRSCqpJhbSKdLZxXPbLNmReuY7SQ/pcH+IQvNpMGg&#10;Z6g7FhjZO/kblJbcgYcmTDjoDJpGcpFqwGqm+S/VPHTMilQLkuPtmSb//2D5x8NnR2Rd0teUGKax&#10;RY9iCOQNDGQR2emtL9DpwaJbGPAau5wq9fYe+FdPDGw7Zlpx6xz0nWA1ZjeNL7OLpyOOjyBV/wFq&#10;DMP2ARLQ0DgdqUMyCKJjl47nzsRUOF5e5YvrVY4mjrZpPlteoxJjsOLpuXU+vBOgSRRK6rD1CZ4d&#10;7n0YXZ9cYjQPStY7qVRSXFttlSMHhmOyS98J/Sc3ZUhf0tVithgZ+CtEnr4/QWgZcN6V1CVdnp1Y&#10;EXl7a2pMkxWBSTXKWJ0yJyIjdyOLYaiG1LHEciS5gvqIzDoYxxvXEYUO3HdKehztkvpve+YEJeq9&#10;we6spvN53IWkzBfXM1TcpaW6tDDDEaqkgZJR3IZxf/bWybbDSOM8GLjFjjYycf2c1Sl9HN/UrdOq&#10;xf241JPX8w9h8wMAAP//AwBQSwMEFAAGAAgAAAAhAD5Fqd3fAAAACgEAAA8AAABkcnMvZG93bnJl&#10;di54bWxMj8FOwzAQRO9I/IO1SFxQa0NLSEKcCiGB6A3aCq5u7CYR9jrYbhr+nuUEtxnt0+xMtZqc&#10;ZaMJsfco4XougBlsvO6xlbDbPs1yYDEp1Mp6NBK+TYRVfX5WqVL7E76ZcZNaRiEYSyWhS2koOY9N&#10;Z5yKcz8YpNvBB6cS2dByHdSJwp3lN0Jk3Kke6UOnBvPYmeZzc3QS8uXL+BHXi9f3JjvYIl3djc9f&#10;QcrLi+nhHlgyU/qD4bc+VYeaOu39EXVkVsIioylJwux2SYKAohAk9kSKXACvK/5/Qv0DAAD//wMA&#10;UEsBAi0AFAAGAAgAAAAhALaDOJL+AAAA4QEAABMAAAAAAAAAAAAAAAAAAAAAAFtDb250ZW50X1R5&#10;cGVzXS54bWxQSwECLQAUAAYACAAAACEAOP0h/9YAAACUAQAACwAAAAAAAAAAAAAAAAAvAQAAX3Jl&#10;bHMvLnJlbHNQSwECLQAUAAYACAAAACEAeugPYisCAABYBAAADgAAAAAAAAAAAAAAAAAuAgAAZHJz&#10;L2Uyb0RvYy54bWxQSwECLQAUAAYACAAAACEAPkWp3d8AAAAKAQAADwAAAAAAAAAAAAAAAACFBAAA&#10;ZHJzL2Rvd25yZXYueG1sUEsFBgAAAAAEAAQA8wAAAJEFAAAAAA==&#10;">
                <v:textbox>
                  <w:txbxContent>
                    <w:p w:rsidR="00591234" w:rsidRDefault="00591234" w:rsidP="00BA6977">
                      <w:pPr>
                        <w:jc w:val="center"/>
                        <w:rPr>
                          <w:b/>
                          <w:lang w:val="en-US"/>
                        </w:rPr>
                      </w:pPr>
                    </w:p>
                    <w:p w:rsidR="00591234" w:rsidRPr="00437A23" w:rsidRDefault="00591234" w:rsidP="006B55DC">
                      <w:pPr>
                        <w:jc w:val="center"/>
                        <w:rPr>
                          <w:b/>
                        </w:rPr>
                      </w:pPr>
                    </w:p>
                    <w:p w:rsidR="00591234" w:rsidRDefault="00591234" w:rsidP="00417666">
                      <w:pPr>
                        <w:ind w:left="-360" w:firstLine="360"/>
                      </w:pPr>
                      <w:r>
                        <w:t xml:space="preserve">                                </w:t>
                      </w:r>
                    </w:p>
                  </w:txbxContent>
                </v:textbox>
                <w10:wrap type="square"/>
              </v:shape>
            </w:pict>
          </mc:Fallback>
        </mc:AlternateContent>
      </w:r>
      <w:r>
        <w:rPr>
          <w:rFonts w:ascii="Arial" w:hAnsi="Arial" w:cs="Arial"/>
          <w:noProof/>
        </w:rPr>
        <mc:AlternateContent>
          <mc:Choice Requires="wps">
            <w:drawing>
              <wp:anchor distT="0" distB="0" distL="114300" distR="114300" simplePos="0" relativeHeight="251658752" behindDoc="0" locked="0" layoutInCell="1" allowOverlap="1">
                <wp:simplePos x="0" y="0"/>
                <wp:positionH relativeFrom="column">
                  <wp:posOffset>1600200</wp:posOffset>
                </wp:positionH>
                <wp:positionV relativeFrom="paragraph">
                  <wp:posOffset>-342900</wp:posOffset>
                </wp:positionV>
                <wp:extent cx="4669155" cy="1028700"/>
                <wp:effectExtent l="9525" t="9525" r="7620" b="9525"/>
                <wp:wrapNone/>
                <wp:docPr id="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9155" cy="1028700"/>
                        </a:xfrm>
                        <a:prstGeom prst="rect">
                          <a:avLst/>
                        </a:prstGeom>
                        <a:solidFill>
                          <a:srgbClr val="FFFFFF"/>
                        </a:solidFill>
                        <a:ln w="9525">
                          <a:solidFill>
                            <a:srgbClr val="000000"/>
                          </a:solidFill>
                          <a:miter lim="800000"/>
                          <a:headEnd/>
                          <a:tailEnd/>
                        </a:ln>
                      </wps:spPr>
                      <wps:txb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 o:spid="_x0000_s1028" type="#_x0000_t202" style="position:absolute;left:0;text-align:left;margin-left:126pt;margin-top:-27pt;width:367.65pt;height:8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H4LQIAAFgEAAAOAAAAZHJzL2Uyb0RvYy54bWysVNuO2yAQfa/Uf0C8N74oySZWnNU221SV&#10;thdptx+AMY5RMUOBxE6/vgP2ptG2fanqB8Qww2HmnBlvbodOkZOwToIuaTZLKRGaQy31oaRfn/Zv&#10;VpQ4z3TNFGhR0rNw9Hb7+tWmN4XIoQVVC0sQRLuiNyVtvTdFkjjeio65GRih0dmA7ZhH0x6S2rIe&#10;0TuV5Gm6THqwtbHAhXN4ej866TbiN43g/nPTOOGJKinm5uNq41qFNdluWHGwzLSST2mwf8iiY1Lj&#10;oxeoe+YZOVr5G1QnuQUHjZ9x6BJoGslFrAGrydIX1Ty2zIhYC5LjzIUm9/9g+afTF0tkXdKcEs06&#10;lOhJDJ68hYGsAzu9cQUGPRoM8wMeo8qxUmcegH9zRMOuZfog7qyFvhWsxuyycDO5ujriuABS9R+h&#10;xmfY0UMEGhrbBeqQDILoqNL5okxIhePhfLlcZ4sFJRx9WZqvbtKoXcKK5+vGOv9eQEfCpqQWpY/w&#10;7PTgfEiHFc8h4TUHStZ7qVQ07KHaKUtODNtkH79YwYswpUlf0vUiX4wM/BUijd+fIDrpsd+V7Eq6&#10;ugSxIvD2TtexGz2TatxjykpPRAbuRhb9UA2TYpM+FdRnZNbC2N44jrhpwf6gpMfWLqn7fmRWUKI+&#10;aFRnnc3nYRaiMV/c5GjYa0917WGaI1RJPSXjdufH+TkaKw8tvjT2g4Y7VLSRkesg/ZjVlD62b5Rg&#10;GrUwH9d2jPr1Q9j+BAAA//8DAFBLAwQUAAYACAAAACEAufFOKeEAAAALAQAADwAAAGRycy9kb3du&#10;cmV2LnhtbEyPy07DMBBF90j8gzVIbFBrk77SEKdCSCDYQanK1o2nSYQfwXbT8PcMK9jNaI7unFtu&#10;RmvYgCF23km4nQpg6GqvO9dI2L0/TnJgMSmnlfEOJXxjhE11eVGqQvuze8NhmxpGIS4WSkKbUl9w&#10;HusWrYpT36Oj29EHqxKtoeE6qDOFW8MzIZbcqs7Rh1b1+NBi/bk9WQn5/Hn4iC+z1329PJp1ulkN&#10;T19Byuur8f4OWMIx/cHwq0/qUJHTwZ+cjsxIyBYZdUkSJos5DUSs89UM2IFQkQvgVcn/d6h+AAAA&#10;//8DAFBLAQItABQABgAIAAAAIQC2gziS/gAAAOEBAAATAAAAAAAAAAAAAAAAAAAAAABbQ29udGVu&#10;dF9UeXBlc10ueG1sUEsBAi0AFAAGAAgAAAAhADj9If/WAAAAlAEAAAsAAAAAAAAAAAAAAAAALwEA&#10;AF9yZWxzLy5yZWxzUEsBAi0AFAAGAAgAAAAhAP8I8fgtAgAAWAQAAA4AAAAAAAAAAAAAAAAALgIA&#10;AGRycy9lMm9Eb2MueG1sUEsBAi0AFAAGAAgAAAAhALnxTinhAAAACwEAAA8AAAAAAAAAAAAAAAAA&#10;hwQAAGRycy9kb3ducmV2LnhtbFBLBQYAAAAABAAEAPMAAACVBQAAAAA=&#10;">
                <v:textbox>
                  <w:txbxContent>
                    <w:p w:rsidR="00591234" w:rsidRPr="00C67F7A" w:rsidRDefault="00591234" w:rsidP="00C14070">
                      <w:pPr>
                        <w:ind w:left="-360" w:firstLine="360"/>
                        <w:jc w:val="both"/>
                      </w:pPr>
                      <w:r>
                        <w:t xml:space="preserve"> МИНИСТЕРСТВО НА ЗЕМЕДЕЛИЕТО, </w:t>
                      </w:r>
                      <w:r w:rsidRPr="00C67F7A">
                        <w:t xml:space="preserve"> ХРАНИТЕ </w:t>
                      </w:r>
                      <w:r>
                        <w:t>И ГОРИТЕ</w:t>
                      </w:r>
                    </w:p>
                    <w:p w:rsidR="00591234" w:rsidRPr="00C67F7A" w:rsidRDefault="00591234" w:rsidP="00C14070">
                      <w:pPr>
                        <w:ind w:left="-360" w:firstLine="360"/>
                        <w:jc w:val="both"/>
                      </w:pPr>
                      <w:r w:rsidRPr="00C67F7A">
                        <w:t xml:space="preserve"> „ЮГОИЗТОЧНО ДЪРЖАВНО ПРЕДПРИЯТИЕ”ДП ГР. СЛИВЕН</w:t>
                      </w:r>
                    </w:p>
                    <w:p w:rsidR="00591234" w:rsidRPr="00C67F7A" w:rsidRDefault="00591234" w:rsidP="00C14070">
                      <w:pPr>
                        <w:ind w:left="-360" w:firstLine="360"/>
                        <w:jc w:val="both"/>
                      </w:pPr>
                      <w:r w:rsidRPr="00C67F7A">
                        <w:t xml:space="preserve">                                   ТЕРИТОРИАЛНО ПОДЕЛЕНИЕ</w:t>
                      </w:r>
                    </w:p>
                    <w:p w:rsidR="00591234" w:rsidRPr="00C67F7A" w:rsidRDefault="00591234" w:rsidP="00C14070">
                      <w:pPr>
                        <w:ind w:left="-360" w:firstLine="360"/>
                        <w:jc w:val="both"/>
                        <w:rPr>
                          <w:b/>
                          <w:u w:val="single"/>
                        </w:rPr>
                      </w:pPr>
                      <w:r w:rsidRPr="00C67F7A">
                        <w:t xml:space="preserve">         </w:t>
                      </w:r>
                      <w:r w:rsidRPr="00C67F7A">
                        <w:rPr>
                          <w:b/>
                        </w:rPr>
                        <w:t xml:space="preserve"> </w:t>
                      </w:r>
                      <w:r w:rsidRPr="00C67F7A">
                        <w:rPr>
                          <w:b/>
                          <w:u w:val="single"/>
                        </w:rPr>
                        <w:t>„ДЪРЖАВНО ЛОВНО СТОПАНСТВО РОПОТАМО”</w:t>
                      </w:r>
                    </w:p>
                    <w:p w:rsidR="00591234" w:rsidRPr="00C866A5" w:rsidRDefault="00591234" w:rsidP="00C14070">
                      <w:pPr>
                        <w:ind w:left="-360" w:firstLine="360"/>
                        <w:jc w:val="both"/>
                      </w:pPr>
                      <w:r>
                        <w:t xml:space="preserve">     8008, гр. Бургас, ж.к.”Изгрев”№ 170, п.к. 9, тел/факс: 056/521006</w:t>
                      </w:r>
                    </w:p>
                    <w:p w:rsidR="00591234" w:rsidRPr="00743615" w:rsidRDefault="00591234">
                      <w:pPr>
                        <w:rPr>
                          <w:rFonts w:ascii="Arial" w:hAnsi="Arial" w:cs="Arial"/>
                          <w:sz w:val="22"/>
                          <w:szCs w:val="22"/>
                        </w:rPr>
                      </w:pPr>
                    </w:p>
                  </w:txbxContent>
                </v:textbox>
              </v:shape>
            </w:pict>
          </mc:Fallback>
        </mc:AlternateContent>
      </w:r>
    </w:p>
    <w:p w:rsidR="008C69A3" w:rsidRDefault="008C69A3" w:rsidP="00A911C0">
      <w:pPr>
        <w:ind w:firstLine="708"/>
        <w:jc w:val="center"/>
        <w:rPr>
          <w:b/>
          <w:sz w:val="40"/>
          <w:szCs w:val="40"/>
        </w:rPr>
      </w:pPr>
    </w:p>
    <w:p w:rsidR="008C69A3" w:rsidRDefault="00F973FB" w:rsidP="00A911C0">
      <w:pPr>
        <w:ind w:firstLine="708"/>
        <w:jc w:val="center"/>
        <w:rPr>
          <w:b/>
          <w:sz w:val="40"/>
          <w:szCs w:val="40"/>
        </w:rPr>
      </w:pPr>
      <w:r>
        <w:rPr>
          <w:b/>
          <w:sz w:val="40"/>
          <w:szCs w:val="40"/>
        </w:rPr>
        <w:t>РЕШЕНИЕ</w:t>
      </w:r>
    </w:p>
    <w:p w:rsidR="00F973FB" w:rsidRDefault="00F973FB" w:rsidP="00A911C0">
      <w:pPr>
        <w:ind w:firstLine="708"/>
        <w:jc w:val="center"/>
        <w:rPr>
          <w:b/>
          <w:sz w:val="40"/>
          <w:szCs w:val="40"/>
        </w:rPr>
      </w:pPr>
    </w:p>
    <w:p w:rsidR="00F973FB" w:rsidRDefault="00043D82" w:rsidP="00A911C0">
      <w:pPr>
        <w:ind w:firstLine="708"/>
        <w:jc w:val="center"/>
        <w:rPr>
          <w:b/>
        </w:rPr>
      </w:pPr>
      <w:r>
        <w:rPr>
          <w:b/>
        </w:rPr>
        <w:t xml:space="preserve">№ РД 10-122/16. </w:t>
      </w:r>
      <w:r w:rsidR="00F973FB">
        <w:rPr>
          <w:b/>
        </w:rPr>
        <w:t xml:space="preserve"> 09. 2019год.</w:t>
      </w:r>
    </w:p>
    <w:p w:rsidR="00F973FB" w:rsidRDefault="00F973FB" w:rsidP="00A911C0">
      <w:pPr>
        <w:ind w:firstLine="708"/>
        <w:jc w:val="center"/>
        <w:rPr>
          <w:b/>
        </w:rPr>
      </w:pPr>
    </w:p>
    <w:p w:rsidR="00F973FB" w:rsidRDefault="00F973FB" w:rsidP="00F973FB">
      <w:pPr>
        <w:jc w:val="both"/>
      </w:pPr>
    </w:p>
    <w:p w:rsidR="00F973FB" w:rsidRPr="00FC4281" w:rsidRDefault="00A97C23" w:rsidP="00F973FB">
      <w:pPr>
        <w:autoSpaceDE w:val="0"/>
        <w:autoSpaceDN w:val="0"/>
        <w:adjustRightInd w:val="0"/>
        <w:jc w:val="both"/>
      </w:pPr>
      <w:r>
        <w:t>На основание чл.22, ал.1, т.6</w:t>
      </w:r>
      <w:r w:rsidR="00D25E83">
        <w:t xml:space="preserve"> </w:t>
      </w:r>
      <w:r w:rsidR="002945DB">
        <w:t xml:space="preserve"> и чл.108 , ал.1, предложение първо </w:t>
      </w:r>
      <w:r w:rsidR="00D25E83">
        <w:t>от ЗОП и във връзка с утвърден</w:t>
      </w:r>
      <w:r w:rsidR="00F973FB">
        <w:t xml:space="preserve"> доклад на комисията,  назначена със Заповед № РД 10-110/23.08.2019год. и № РД 10-120/11. 09. 2019год. на Директора на ТП ДЛС – Ропотамо”  за разглеждане на документи и провеждане на преговори с участниците и извърши класиране за определяне на изпълнител  в процедура по реда на ЗОП-договаряне без предварително обявление с предмет: </w:t>
      </w:r>
      <w:r w:rsidR="00F973FB">
        <w:rPr>
          <w:rFonts w:ascii="Times New Roman CYR" w:hAnsi="Times New Roman CYR" w:cs="Times New Roman CYR"/>
          <w:sz w:val="26"/>
          <w:szCs w:val="26"/>
          <w:lang w:eastAsia="en-US"/>
        </w:rPr>
        <w:t>„Доставка чрез покупка на</w:t>
      </w:r>
      <w:r w:rsidR="00F973FB">
        <w:rPr>
          <w:rFonts w:ascii="Times New Roman CYR" w:hAnsi="Times New Roman CYR" w:cs="Times New Roman CYR"/>
          <w:sz w:val="26"/>
          <w:szCs w:val="26"/>
          <w:lang w:val="en-US" w:eastAsia="en-US"/>
        </w:rPr>
        <w:t xml:space="preserve"> </w:t>
      </w:r>
      <w:r w:rsidR="00F973FB">
        <w:rPr>
          <w:rFonts w:ascii="Times New Roman CYR" w:hAnsi="Times New Roman CYR" w:cs="Times New Roman CYR"/>
          <w:sz w:val="26"/>
          <w:szCs w:val="26"/>
          <w:lang w:eastAsia="en-US"/>
        </w:rPr>
        <w:t xml:space="preserve">сочен фураж за подхранване на дивеча-10тона ябълки и 10тона тикви за срок от 12 месеца“ </w:t>
      </w:r>
      <w:r w:rsidR="00F973FB">
        <w:rPr>
          <w:lang w:eastAsia="en-US"/>
        </w:rPr>
        <w:t xml:space="preserve">, </w:t>
      </w:r>
      <w:r w:rsidR="00F973FB">
        <w:t xml:space="preserve">открита с Решение № РД </w:t>
      </w:r>
      <w:r w:rsidR="00F973FB">
        <w:rPr>
          <w:lang w:val="en-US"/>
        </w:rPr>
        <w:t>10-</w:t>
      </w:r>
      <w:r w:rsidR="00F973FB">
        <w:t xml:space="preserve">103/07. 08. 2019год.на Директора на ТП”ДЛС Ропотамо”, обявено с АОП с </w:t>
      </w:r>
      <w:proofErr w:type="spellStart"/>
      <w:r w:rsidR="00F973FB">
        <w:t>имп</w:t>
      </w:r>
      <w:proofErr w:type="spellEnd"/>
      <w:r w:rsidR="00F973FB">
        <w:t>.№ 926657</w:t>
      </w:r>
    </w:p>
    <w:p w:rsidR="00F973FB" w:rsidRDefault="00F973FB" w:rsidP="00F973FB">
      <w:pPr>
        <w:jc w:val="both"/>
      </w:pPr>
    </w:p>
    <w:p w:rsidR="00F973FB" w:rsidRDefault="00F973FB" w:rsidP="00F973FB">
      <w:pPr>
        <w:jc w:val="both"/>
      </w:pPr>
    </w:p>
    <w:p w:rsidR="00F973FB" w:rsidRPr="00F973FB" w:rsidRDefault="00F973FB" w:rsidP="00F973FB">
      <w:pPr>
        <w:jc w:val="center"/>
        <w:rPr>
          <w:b/>
          <w:sz w:val="32"/>
          <w:szCs w:val="32"/>
        </w:rPr>
      </w:pPr>
      <w:r w:rsidRPr="00F973FB">
        <w:rPr>
          <w:b/>
          <w:sz w:val="32"/>
          <w:szCs w:val="32"/>
        </w:rPr>
        <w:t>ОПРЕДЕЛЯМ:</w:t>
      </w:r>
    </w:p>
    <w:p w:rsidR="00F973FB" w:rsidRDefault="00F973FB" w:rsidP="00F973FB">
      <w:pPr>
        <w:jc w:val="both"/>
      </w:pPr>
    </w:p>
    <w:p w:rsidR="00F973FB" w:rsidRDefault="00F973FB" w:rsidP="00F973FB">
      <w:pPr>
        <w:jc w:val="both"/>
        <w:rPr>
          <w:rFonts w:ascii="Times New Roman CYR" w:hAnsi="Times New Roman CYR" w:cs="Times New Roman CYR"/>
          <w:sz w:val="26"/>
          <w:szCs w:val="26"/>
          <w:lang w:eastAsia="en-US"/>
        </w:rPr>
      </w:pPr>
      <w:r w:rsidRPr="00A97C23">
        <w:rPr>
          <w:b/>
        </w:rPr>
        <w:t>„СТОКРА“ООД, ЕИК 147078081</w:t>
      </w:r>
      <w:r>
        <w:t>, със седалище и адрес на управление: гр. Бургас 8000</w:t>
      </w:r>
      <w:r>
        <w:br/>
        <w:t xml:space="preserve">ж.к.МЕДЕН РУДНИК бл. 425 вх.1 ет.5, представлявано от Стоян Димитров </w:t>
      </w:r>
      <w:proofErr w:type="spellStart"/>
      <w:r>
        <w:t>Батилов</w:t>
      </w:r>
      <w:proofErr w:type="spellEnd"/>
      <w:r>
        <w:t xml:space="preserve"> в качеството му на управител за изпълнител на обществена поръчка с предмет: </w:t>
      </w:r>
      <w:r>
        <w:rPr>
          <w:rFonts w:ascii="Times New Roman CYR" w:hAnsi="Times New Roman CYR" w:cs="Times New Roman CYR"/>
          <w:sz w:val="26"/>
          <w:szCs w:val="26"/>
          <w:lang w:eastAsia="en-US"/>
        </w:rPr>
        <w:t>„Доставка чрез покупка на</w:t>
      </w:r>
      <w:r>
        <w:rPr>
          <w:rFonts w:ascii="Times New Roman CYR" w:hAnsi="Times New Roman CYR" w:cs="Times New Roman CYR"/>
          <w:sz w:val="26"/>
          <w:szCs w:val="26"/>
          <w:lang w:val="en-US" w:eastAsia="en-US"/>
        </w:rPr>
        <w:t xml:space="preserve"> </w:t>
      </w:r>
      <w:r>
        <w:rPr>
          <w:rFonts w:ascii="Times New Roman CYR" w:hAnsi="Times New Roman CYR" w:cs="Times New Roman CYR"/>
          <w:sz w:val="26"/>
          <w:szCs w:val="26"/>
          <w:lang w:eastAsia="en-US"/>
        </w:rPr>
        <w:t>сочен фураж за подхранване на дивеча-10тона ябълки и 10тона тикви за срок от 12 месеца“.</w:t>
      </w:r>
    </w:p>
    <w:p w:rsidR="00F973FB" w:rsidRDefault="00F973FB" w:rsidP="00F973FB">
      <w:pPr>
        <w:jc w:val="both"/>
        <w:rPr>
          <w:rFonts w:ascii="Times New Roman CYR" w:hAnsi="Times New Roman CYR" w:cs="Times New Roman CYR"/>
          <w:sz w:val="26"/>
          <w:szCs w:val="26"/>
          <w:lang w:eastAsia="en-US"/>
        </w:rPr>
      </w:pPr>
    </w:p>
    <w:p w:rsidR="00F973FB" w:rsidRDefault="00F973FB"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Мотиви: Участникът отговаря на всички изисквания на Закона за обществените поръчки и на изискванията на Възложителя, посочени в писмената покана за участие в процедурата. В резултат на проведеното договаряне участникът е приел изискванията на Възложителя за изпълнение на поръчката, записани в договорените клаузи.</w:t>
      </w:r>
    </w:p>
    <w:p w:rsidR="00F973FB" w:rsidRDefault="00F973FB" w:rsidP="00F973FB">
      <w:pPr>
        <w:jc w:val="both"/>
        <w:rPr>
          <w:rFonts w:ascii="Times New Roman CYR" w:hAnsi="Times New Roman CYR" w:cs="Times New Roman CYR"/>
          <w:sz w:val="26"/>
          <w:szCs w:val="26"/>
          <w:lang w:eastAsia="en-US"/>
        </w:rPr>
      </w:pPr>
    </w:p>
    <w:p w:rsidR="00F973FB" w:rsidRDefault="00F973FB"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 xml:space="preserve">Достъп до протоколите и доклада на комисията за провеждане на процедурата е осигурен в профила на купувача на ЮИДП ДП гр. Сливен на адрес: </w:t>
      </w:r>
      <w:hyperlink r:id="rId9" w:history="1">
        <w:r w:rsidRPr="00BA61A1">
          <w:rPr>
            <w:rStyle w:val="ae"/>
            <w:rFonts w:ascii="Times New Roman CYR" w:hAnsi="Times New Roman CYR" w:cs="Times New Roman CYR"/>
            <w:sz w:val="26"/>
            <w:szCs w:val="26"/>
            <w:lang w:eastAsia="en-US"/>
          </w:rPr>
          <w:t>http://www.uidp-sliven.com/procedures/3339</w:t>
        </w:r>
      </w:hyperlink>
      <w:r>
        <w:rPr>
          <w:rFonts w:ascii="Times New Roman CYR" w:hAnsi="Times New Roman CYR" w:cs="Times New Roman CYR"/>
          <w:sz w:val="26"/>
          <w:szCs w:val="26"/>
          <w:lang w:eastAsia="en-US"/>
        </w:rPr>
        <w:t>.</w:t>
      </w:r>
    </w:p>
    <w:p w:rsidR="00F973FB" w:rsidRDefault="00F973FB" w:rsidP="00F973FB">
      <w:pPr>
        <w:jc w:val="both"/>
        <w:rPr>
          <w:rFonts w:ascii="Times New Roman CYR" w:hAnsi="Times New Roman CYR" w:cs="Times New Roman CYR"/>
          <w:sz w:val="26"/>
          <w:szCs w:val="26"/>
          <w:lang w:eastAsia="en-US"/>
        </w:rPr>
      </w:pPr>
    </w:p>
    <w:p w:rsidR="00F973FB" w:rsidRDefault="00A97C23"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На основание чл.43</w:t>
      </w:r>
      <w:r w:rsidR="00F973FB">
        <w:rPr>
          <w:rFonts w:ascii="Times New Roman CYR" w:hAnsi="Times New Roman CYR" w:cs="Times New Roman CYR"/>
          <w:sz w:val="26"/>
          <w:szCs w:val="26"/>
          <w:lang w:eastAsia="en-US"/>
        </w:rPr>
        <w:t>, ал.1 от Закона за обществените поръчки настоящето решение да се изпрати в тридневен срок от издаването му до участника в процедурата.</w:t>
      </w:r>
    </w:p>
    <w:p w:rsidR="00F973FB" w:rsidRDefault="00F973FB" w:rsidP="00F973FB">
      <w:pPr>
        <w:jc w:val="both"/>
        <w:rPr>
          <w:rFonts w:ascii="Times New Roman CYR" w:hAnsi="Times New Roman CYR" w:cs="Times New Roman CYR"/>
          <w:sz w:val="26"/>
          <w:szCs w:val="26"/>
          <w:lang w:eastAsia="en-US"/>
        </w:rPr>
      </w:pPr>
    </w:p>
    <w:p w:rsidR="00F973FB" w:rsidRDefault="00F973FB"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Решението може да бъде обжалвано в 10-дневен срок от получаването му пред Комисия за защита на конкуренцията.</w:t>
      </w:r>
    </w:p>
    <w:p w:rsidR="00A97C23" w:rsidRDefault="00A97C23" w:rsidP="00F973FB">
      <w:pPr>
        <w:jc w:val="both"/>
        <w:rPr>
          <w:rFonts w:ascii="Times New Roman CYR" w:hAnsi="Times New Roman CYR" w:cs="Times New Roman CYR"/>
          <w:sz w:val="26"/>
          <w:szCs w:val="26"/>
          <w:lang w:eastAsia="en-US"/>
        </w:rPr>
      </w:pPr>
    </w:p>
    <w:p w:rsidR="00A97C23" w:rsidRDefault="00A97C23" w:rsidP="00F973FB">
      <w:pPr>
        <w:jc w:val="both"/>
        <w:rPr>
          <w:rFonts w:ascii="Times New Roman CYR" w:hAnsi="Times New Roman CYR" w:cs="Times New Roman CYR"/>
          <w:sz w:val="26"/>
          <w:szCs w:val="26"/>
          <w:lang w:eastAsia="en-US"/>
        </w:rPr>
      </w:pPr>
    </w:p>
    <w:p w:rsidR="00A97C23" w:rsidRDefault="00A97C23"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Възложител:</w:t>
      </w:r>
      <w:r w:rsidR="00043D82">
        <w:rPr>
          <w:rFonts w:ascii="Times New Roman CYR" w:hAnsi="Times New Roman CYR" w:cs="Times New Roman CYR"/>
          <w:sz w:val="26"/>
          <w:szCs w:val="26"/>
          <w:lang w:eastAsia="en-US"/>
        </w:rPr>
        <w:t xml:space="preserve"> заличено, чл.2 ЗЗЛД</w:t>
      </w:r>
      <w:bookmarkStart w:id="0" w:name="_GoBack"/>
      <w:bookmarkEnd w:id="0"/>
    </w:p>
    <w:p w:rsidR="00A97C23" w:rsidRDefault="00A97C23" w:rsidP="00F973FB">
      <w:pPr>
        <w:jc w:val="both"/>
        <w:rPr>
          <w:rFonts w:ascii="Times New Roman CYR" w:hAnsi="Times New Roman CYR" w:cs="Times New Roman CYR"/>
          <w:sz w:val="26"/>
          <w:szCs w:val="26"/>
          <w:lang w:eastAsia="en-US"/>
        </w:rPr>
      </w:pPr>
      <w:r>
        <w:rPr>
          <w:rFonts w:ascii="Times New Roman CYR" w:hAnsi="Times New Roman CYR" w:cs="Times New Roman CYR"/>
          <w:sz w:val="26"/>
          <w:szCs w:val="26"/>
          <w:lang w:eastAsia="en-US"/>
        </w:rPr>
        <w:t>/инж. Борислав Цвятков-директор на ТП“ДЛС Ропотамо“</w:t>
      </w:r>
    </w:p>
    <w:p w:rsidR="00A97C23" w:rsidRPr="00F973FB" w:rsidRDefault="00A97C23" w:rsidP="00F973FB">
      <w:pPr>
        <w:jc w:val="both"/>
      </w:pPr>
    </w:p>
    <w:sectPr w:rsidR="00A97C23" w:rsidRPr="00F973FB" w:rsidSect="008B4096">
      <w:pgSz w:w="11906" w:h="16838"/>
      <w:pgMar w:top="1440" w:right="1080" w:bottom="568"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imes CY">
    <w:altName w:val="Courier New"/>
    <w:charset w:val="59"/>
    <w:family w:val="auto"/>
    <w:pitch w:val="variable"/>
    <w:sig w:usb0="00000001" w:usb1="00000000" w:usb2="00000000" w:usb3="00000000" w:csb0="00000004" w:csb1="00000000"/>
  </w:font>
  <w:font w:name="ã‡ÚËÌÒÍË">
    <w:altName w:val="Times New Roman"/>
    <w:charset w:val="00"/>
    <w:family w:val="auto"/>
    <w:pitch w:val="variable"/>
    <w:sig w:usb0="00000000"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Латински">
    <w:altName w:val="Times New Roman"/>
    <w:panose1 w:val="00000000000000000000"/>
    <w:charset w:val="59"/>
    <w:family w:val="auto"/>
    <w:notTrueType/>
    <w:pitch w:val="variable"/>
    <w:sig w:usb0="00000001" w:usb1="00000000" w:usb2="00000000" w:usb3="00000000" w:csb0="00000000" w:csb1="00000000"/>
  </w:font>
  <w:font w:name="Calibri">
    <w:panose1 w:val="020F0502020204030204"/>
    <w:charset w:val="CC"/>
    <w:family w:val="swiss"/>
    <w:pitch w:val="variable"/>
    <w:sig w:usb0="E0002A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C1EC51C"/>
    <w:lvl w:ilvl="0">
      <w:start w:val="1"/>
      <w:numFmt w:val="bullet"/>
      <w:pStyle w:val="a"/>
      <w:lvlText w:val=""/>
      <w:lvlJc w:val="left"/>
      <w:pPr>
        <w:tabs>
          <w:tab w:val="num" w:pos="360"/>
        </w:tabs>
        <w:ind w:left="360" w:hanging="360"/>
      </w:pPr>
      <w:rPr>
        <w:rFonts w:ascii="Symbol" w:hAnsi="Symbol" w:hint="default"/>
      </w:rPr>
    </w:lvl>
  </w:abstractNum>
  <w:abstractNum w:abstractNumId="1">
    <w:nsid w:val="06713C1C"/>
    <w:multiLevelType w:val="hybridMultilevel"/>
    <w:tmpl w:val="B03686E6"/>
    <w:lvl w:ilvl="0" w:tplc="061848EA">
      <w:start w:val="1"/>
      <w:numFmt w:val="bullet"/>
      <w:lvlText w:val="-"/>
      <w:lvlJc w:val="left"/>
      <w:pPr>
        <w:tabs>
          <w:tab w:val="num" w:pos="1200"/>
        </w:tabs>
        <w:ind w:left="1200" w:hanging="360"/>
      </w:pPr>
      <w:rPr>
        <w:rFonts w:ascii="Times New Roman" w:eastAsia="Times New Roman" w:hAnsi="Times New Roman" w:cs="Times New Roman" w:hint="default"/>
      </w:rPr>
    </w:lvl>
    <w:lvl w:ilvl="1" w:tplc="04020003" w:tentative="1">
      <w:start w:val="1"/>
      <w:numFmt w:val="bullet"/>
      <w:lvlText w:val="o"/>
      <w:lvlJc w:val="left"/>
      <w:pPr>
        <w:tabs>
          <w:tab w:val="num" w:pos="1920"/>
        </w:tabs>
        <w:ind w:left="1920" w:hanging="360"/>
      </w:pPr>
      <w:rPr>
        <w:rFonts w:ascii="Courier New" w:hAnsi="Courier New" w:cs="Courier New" w:hint="default"/>
      </w:rPr>
    </w:lvl>
    <w:lvl w:ilvl="2" w:tplc="04020005" w:tentative="1">
      <w:start w:val="1"/>
      <w:numFmt w:val="bullet"/>
      <w:lvlText w:val=""/>
      <w:lvlJc w:val="left"/>
      <w:pPr>
        <w:tabs>
          <w:tab w:val="num" w:pos="2640"/>
        </w:tabs>
        <w:ind w:left="2640" w:hanging="360"/>
      </w:pPr>
      <w:rPr>
        <w:rFonts w:ascii="Wingdings" w:hAnsi="Wingdings" w:hint="default"/>
      </w:rPr>
    </w:lvl>
    <w:lvl w:ilvl="3" w:tplc="04020001" w:tentative="1">
      <w:start w:val="1"/>
      <w:numFmt w:val="bullet"/>
      <w:lvlText w:val=""/>
      <w:lvlJc w:val="left"/>
      <w:pPr>
        <w:tabs>
          <w:tab w:val="num" w:pos="3360"/>
        </w:tabs>
        <w:ind w:left="3360" w:hanging="360"/>
      </w:pPr>
      <w:rPr>
        <w:rFonts w:ascii="Symbol" w:hAnsi="Symbol" w:hint="default"/>
      </w:rPr>
    </w:lvl>
    <w:lvl w:ilvl="4" w:tplc="04020003" w:tentative="1">
      <w:start w:val="1"/>
      <w:numFmt w:val="bullet"/>
      <w:lvlText w:val="o"/>
      <w:lvlJc w:val="left"/>
      <w:pPr>
        <w:tabs>
          <w:tab w:val="num" w:pos="4080"/>
        </w:tabs>
        <w:ind w:left="4080" w:hanging="360"/>
      </w:pPr>
      <w:rPr>
        <w:rFonts w:ascii="Courier New" w:hAnsi="Courier New" w:cs="Courier New" w:hint="default"/>
      </w:rPr>
    </w:lvl>
    <w:lvl w:ilvl="5" w:tplc="04020005" w:tentative="1">
      <w:start w:val="1"/>
      <w:numFmt w:val="bullet"/>
      <w:lvlText w:val=""/>
      <w:lvlJc w:val="left"/>
      <w:pPr>
        <w:tabs>
          <w:tab w:val="num" w:pos="4800"/>
        </w:tabs>
        <w:ind w:left="4800" w:hanging="360"/>
      </w:pPr>
      <w:rPr>
        <w:rFonts w:ascii="Wingdings" w:hAnsi="Wingdings" w:hint="default"/>
      </w:rPr>
    </w:lvl>
    <w:lvl w:ilvl="6" w:tplc="04020001" w:tentative="1">
      <w:start w:val="1"/>
      <w:numFmt w:val="bullet"/>
      <w:lvlText w:val=""/>
      <w:lvlJc w:val="left"/>
      <w:pPr>
        <w:tabs>
          <w:tab w:val="num" w:pos="5520"/>
        </w:tabs>
        <w:ind w:left="5520" w:hanging="360"/>
      </w:pPr>
      <w:rPr>
        <w:rFonts w:ascii="Symbol" w:hAnsi="Symbol" w:hint="default"/>
      </w:rPr>
    </w:lvl>
    <w:lvl w:ilvl="7" w:tplc="04020003" w:tentative="1">
      <w:start w:val="1"/>
      <w:numFmt w:val="bullet"/>
      <w:lvlText w:val="o"/>
      <w:lvlJc w:val="left"/>
      <w:pPr>
        <w:tabs>
          <w:tab w:val="num" w:pos="6240"/>
        </w:tabs>
        <w:ind w:left="6240" w:hanging="360"/>
      </w:pPr>
      <w:rPr>
        <w:rFonts w:ascii="Courier New" w:hAnsi="Courier New" w:cs="Courier New" w:hint="default"/>
      </w:rPr>
    </w:lvl>
    <w:lvl w:ilvl="8" w:tplc="04020005" w:tentative="1">
      <w:start w:val="1"/>
      <w:numFmt w:val="bullet"/>
      <w:lvlText w:val=""/>
      <w:lvlJc w:val="left"/>
      <w:pPr>
        <w:tabs>
          <w:tab w:val="num" w:pos="6960"/>
        </w:tabs>
        <w:ind w:left="6960" w:hanging="360"/>
      </w:pPr>
      <w:rPr>
        <w:rFonts w:ascii="Wingdings" w:hAnsi="Wingdings" w:hint="default"/>
      </w:rPr>
    </w:lvl>
  </w:abstractNum>
  <w:abstractNum w:abstractNumId="2">
    <w:nsid w:val="0BF27127"/>
    <w:multiLevelType w:val="hybridMultilevel"/>
    <w:tmpl w:val="AC386122"/>
    <w:lvl w:ilvl="0" w:tplc="FC666DE6">
      <w:numFmt w:val="bullet"/>
      <w:lvlText w:val="-"/>
      <w:lvlJc w:val="left"/>
      <w:pPr>
        <w:ind w:left="720" w:hanging="360"/>
      </w:pPr>
      <w:rPr>
        <w:rFonts w:ascii="Times New Roman" w:eastAsia="Times New Roman" w:hAnsi="Times New Roman" w:cs="Times New Roman"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100B1C81"/>
    <w:multiLevelType w:val="hybridMultilevel"/>
    <w:tmpl w:val="8850FFE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1E61241F"/>
    <w:multiLevelType w:val="hybridMultilevel"/>
    <w:tmpl w:val="4CB078BC"/>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nsid w:val="20A76CFD"/>
    <w:multiLevelType w:val="hybridMultilevel"/>
    <w:tmpl w:val="0A2CB1B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nsid w:val="2B6462CB"/>
    <w:multiLevelType w:val="hybridMultilevel"/>
    <w:tmpl w:val="D514FD0A"/>
    <w:lvl w:ilvl="0" w:tplc="0402000F">
      <w:start w:val="1"/>
      <w:numFmt w:val="decimal"/>
      <w:lvlText w:val="%1."/>
      <w:lvlJc w:val="left"/>
      <w:pPr>
        <w:tabs>
          <w:tab w:val="num" w:pos="720"/>
        </w:tabs>
        <w:ind w:left="720" w:hanging="360"/>
      </w:pPr>
    </w:lvl>
    <w:lvl w:ilvl="1" w:tplc="04020019">
      <w:start w:val="1"/>
      <w:numFmt w:val="lowerLetter"/>
      <w:lvlText w:val="%2."/>
      <w:lvlJc w:val="left"/>
      <w:pPr>
        <w:tabs>
          <w:tab w:val="num" w:pos="1440"/>
        </w:tabs>
        <w:ind w:left="1440" w:hanging="360"/>
      </w:p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7">
    <w:nsid w:val="31665C2A"/>
    <w:multiLevelType w:val="hybridMultilevel"/>
    <w:tmpl w:val="30F6C1FA"/>
    <w:lvl w:ilvl="0" w:tplc="551433A2">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nsid w:val="35C75342"/>
    <w:multiLevelType w:val="hybridMultilevel"/>
    <w:tmpl w:val="71682752"/>
    <w:lvl w:ilvl="0" w:tplc="95EE71F6">
      <w:numFmt w:val="bullet"/>
      <w:lvlText w:val="-"/>
      <w:lvlJc w:val="left"/>
      <w:pPr>
        <w:tabs>
          <w:tab w:val="num" w:pos="1620"/>
        </w:tabs>
        <w:ind w:left="1620" w:hanging="900"/>
      </w:pPr>
      <w:rPr>
        <w:rFonts w:ascii="Times New Roman" w:eastAsia="Times New Roman" w:hAnsi="Times New Roman" w:cs="Times New Roman" w:hint="default"/>
      </w:rPr>
    </w:lvl>
    <w:lvl w:ilvl="1" w:tplc="04020003" w:tentative="1">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9">
    <w:nsid w:val="4C5B7816"/>
    <w:multiLevelType w:val="hybridMultilevel"/>
    <w:tmpl w:val="25A45338"/>
    <w:lvl w:ilvl="0" w:tplc="FA36840C">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10">
    <w:nsid w:val="539F3EEC"/>
    <w:multiLevelType w:val="hybridMultilevel"/>
    <w:tmpl w:val="B948B85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nsid w:val="547E222A"/>
    <w:multiLevelType w:val="hybridMultilevel"/>
    <w:tmpl w:val="3828A2E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nsid w:val="58272BAB"/>
    <w:multiLevelType w:val="singleLevel"/>
    <w:tmpl w:val="34F28EBA"/>
    <w:styleLink w:val="1111111"/>
    <w:lvl w:ilvl="0">
      <w:start w:val="1"/>
      <w:numFmt w:val="none"/>
      <w:lvlText w:val=""/>
      <w:legacy w:legacy="1" w:legacySpace="120" w:legacyIndent="360"/>
      <w:lvlJc w:val="left"/>
      <w:pPr>
        <w:ind w:left="1080" w:hanging="360"/>
      </w:pPr>
      <w:rPr>
        <w:rFonts w:ascii="Wingdings" w:hAnsi="Wingdings" w:cs="Wingdings" w:hint="default"/>
      </w:rPr>
    </w:lvl>
  </w:abstractNum>
  <w:abstractNum w:abstractNumId="13">
    <w:nsid w:val="5B452CEE"/>
    <w:multiLevelType w:val="hybridMultilevel"/>
    <w:tmpl w:val="2C7A925A"/>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4">
    <w:nsid w:val="706525CA"/>
    <w:multiLevelType w:val="hybridMultilevel"/>
    <w:tmpl w:val="342620CE"/>
    <w:lvl w:ilvl="0" w:tplc="0402000F">
      <w:start w:val="1"/>
      <w:numFmt w:val="decimal"/>
      <w:lvlText w:val="%1."/>
      <w:lvlJc w:val="left"/>
      <w:pPr>
        <w:ind w:left="720" w:hanging="360"/>
      </w:pPr>
      <w:rPr>
        <w:rFonts w:hint="default"/>
        <w:b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0"/>
  </w:num>
  <w:num w:numId="2">
    <w:abstractNumId w:val="12"/>
  </w:num>
  <w:num w:numId="3">
    <w:abstractNumId w:val="1"/>
  </w:num>
  <w:num w:numId="4">
    <w:abstractNumId w:val="5"/>
  </w:num>
  <w:num w:numId="5">
    <w:abstractNumId w:val="13"/>
  </w:num>
  <w:num w:numId="6">
    <w:abstractNumId w:val="8"/>
  </w:num>
  <w:num w:numId="7">
    <w:abstractNumId w:val="7"/>
  </w:num>
  <w:num w:numId="8">
    <w:abstractNumId w:val="3"/>
  </w:num>
  <w:num w:numId="9">
    <w:abstractNumId w:val="14"/>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
  </w:num>
  <w:num w:numId="15">
    <w:abstractNumId w:val="10"/>
  </w:num>
  <w:num w:numId="16">
    <w:abstractNumId w:val="4"/>
  </w:num>
  <w:num w:numId="17">
    <w:abstractNumId w:val="1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6977"/>
    <w:rsid w:val="0003163A"/>
    <w:rsid w:val="00033F0E"/>
    <w:rsid w:val="00034C3E"/>
    <w:rsid w:val="00043D82"/>
    <w:rsid w:val="00063514"/>
    <w:rsid w:val="0008084E"/>
    <w:rsid w:val="00084831"/>
    <w:rsid w:val="0009474F"/>
    <w:rsid w:val="000B4B37"/>
    <w:rsid w:val="000D715C"/>
    <w:rsid w:val="00122B57"/>
    <w:rsid w:val="00124687"/>
    <w:rsid w:val="001328E0"/>
    <w:rsid w:val="00164DF3"/>
    <w:rsid w:val="00165372"/>
    <w:rsid w:val="001752D7"/>
    <w:rsid w:val="00192A90"/>
    <w:rsid w:val="001E7B25"/>
    <w:rsid w:val="00263C4E"/>
    <w:rsid w:val="00272194"/>
    <w:rsid w:val="00283CEB"/>
    <w:rsid w:val="002945DB"/>
    <w:rsid w:val="002C1105"/>
    <w:rsid w:val="002C5279"/>
    <w:rsid w:val="002E47BE"/>
    <w:rsid w:val="00303845"/>
    <w:rsid w:val="0031112B"/>
    <w:rsid w:val="003236D6"/>
    <w:rsid w:val="003268F0"/>
    <w:rsid w:val="003279A6"/>
    <w:rsid w:val="003330B1"/>
    <w:rsid w:val="003579CE"/>
    <w:rsid w:val="003B43DB"/>
    <w:rsid w:val="003C5952"/>
    <w:rsid w:val="003F3984"/>
    <w:rsid w:val="00417666"/>
    <w:rsid w:val="00422025"/>
    <w:rsid w:val="004264AD"/>
    <w:rsid w:val="00431DF9"/>
    <w:rsid w:val="004B41F9"/>
    <w:rsid w:val="004D7C92"/>
    <w:rsid w:val="004E06B3"/>
    <w:rsid w:val="004F601D"/>
    <w:rsid w:val="0057395D"/>
    <w:rsid w:val="00591234"/>
    <w:rsid w:val="005B69D8"/>
    <w:rsid w:val="00613873"/>
    <w:rsid w:val="006552AB"/>
    <w:rsid w:val="00657DA8"/>
    <w:rsid w:val="006676A1"/>
    <w:rsid w:val="00674221"/>
    <w:rsid w:val="00680BA8"/>
    <w:rsid w:val="0069074A"/>
    <w:rsid w:val="006A4142"/>
    <w:rsid w:val="006A4C82"/>
    <w:rsid w:val="006B55DC"/>
    <w:rsid w:val="006F723D"/>
    <w:rsid w:val="00710883"/>
    <w:rsid w:val="00743615"/>
    <w:rsid w:val="00760430"/>
    <w:rsid w:val="00766528"/>
    <w:rsid w:val="00770902"/>
    <w:rsid w:val="00776322"/>
    <w:rsid w:val="007A647D"/>
    <w:rsid w:val="007D2101"/>
    <w:rsid w:val="007D642E"/>
    <w:rsid w:val="008523D8"/>
    <w:rsid w:val="00870DCD"/>
    <w:rsid w:val="00874A35"/>
    <w:rsid w:val="00874AA5"/>
    <w:rsid w:val="008B4096"/>
    <w:rsid w:val="008C69A3"/>
    <w:rsid w:val="008E272E"/>
    <w:rsid w:val="008F5FEB"/>
    <w:rsid w:val="0090216A"/>
    <w:rsid w:val="00906817"/>
    <w:rsid w:val="00917C96"/>
    <w:rsid w:val="0093385C"/>
    <w:rsid w:val="00950809"/>
    <w:rsid w:val="00967E60"/>
    <w:rsid w:val="00973260"/>
    <w:rsid w:val="00992287"/>
    <w:rsid w:val="00997845"/>
    <w:rsid w:val="009A2999"/>
    <w:rsid w:val="009B68D0"/>
    <w:rsid w:val="00A129FA"/>
    <w:rsid w:val="00A12D19"/>
    <w:rsid w:val="00A26730"/>
    <w:rsid w:val="00A32E8D"/>
    <w:rsid w:val="00A4092E"/>
    <w:rsid w:val="00A57F46"/>
    <w:rsid w:val="00A800A2"/>
    <w:rsid w:val="00A809A7"/>
    <w:rsid w:val="00A855F3"/>
    <w:rsid w:val="00A87F68"/>
    <w:rsid w:val="00A911C0"/>
    <w:rsid w:val="00A91E1A"/>
    <w:rsid w:val="00A958AC"/>
    <w:rsid w:val="00A97C23"/>
    <w:rsid w:val="00AA40FD"/>
    <w:rsid w:val="00AE1FBD"/>
    <w:rsid w:val="00AF22CA"/>
    <w:rsid w:val="00B11D3E"/>
    <w:rsid w:val="00B146FE"/>
    <w:rsid w:val="00B16B3F"/>
    <w:rsid w:val="00B32531"/>
    <w:rsid w:val="00B41B0F"/>
    <w:rsid w:val="00B452BB"/>
    <w:rsid w:val="00B5317E"/>
    <w:rsid w:val="00B66603"/>
    <w:rsid w:val="00B83AD9"/>
    <w:rsid w:val="00BA6977"/>
    <w:rsid w:val="00BB55A3"/>
    <w:rsid w:val="00BE3D3F"/>
    <w:rsid w:val="00BE40F3"/>
    <w:rsid w:val="00C065A6"/>
    <w:rsid w:val="00C107D1"/>
    <w:rsid w:val="00C14070"/>
    <w:rsid w:val="00C23F08"/>
    <w:rsid w:val="00C27475"/>
    <w:rsid w:val="00C27673"/>
    <w:rsid w:val="00C3420C"/>
    <w:rsid w:val="00C34CEC"/>
    <w:rsid w:val="00C46677"/>
    <w:rsid w:val="00C46C42"/>
    <w:rsid w:val="00C67F7A"/>
    <w:rsid w:val="00C83977"/>
    <w:rsid w:val="00C866A5"/>
    <w:rsid w:val="00C925EB"/>
    <w:rsid w:val="00CA7A44"/>
    <w:rsid w:val="00CB28EA"/>
    <w:rsid w:val="00CD0211"/>
    <w:rsid w:val="00CD0F9C"/>
    <w:rsid w:val="00CF117A"/>
    <w:rsid w:val="00D115E9"/>
    <w:rsid w:val="00D23A04"/>
    <w:rsid w:val="00D25E83"/>
    <w:rsid w:val="00D326F2"/>
    <w:rsid w:val="00DA56A4"/>
    <w:rsid w:val="00DB5E46"/>
    <w:rsid w:val="00DC61ED"/>
    <w:rsid w:val="00DF1A14"/>
    <w:rsid w:val="00DF5DEB"/>
    <w:rsid w:val="00E02C0D"/>
    <w:rsid w:val="00E02D5F"/>
    <w:rsid w:val="00E21677"/>
    <w:rsid w:val="00E37AD0"/>
    <w:rsid w:val="00E50C70"/>
    <w:rsid w:val="00E527A5"/>
    <w:rsid w:val="00E6370B"/>
    <w:rsid w:val="00E713C5"/>
    <w:rsid w:val="00E819CE"/>
    <w:rsid w:val="00E83830"/>
    <w:rsid w:val="00E91817"/>
    <w:rsid w:val="00E94A7F"/>
    <w:rsid w:val="00EA3014"/>
    <w:rsid w:val="00EB3C78"/>
    <w:rsid w:val="00F0532A"/>
    <w:rsid w:val="00F21801"/>
    <w:rsid w:val="00F27519"/>
    <w:rsid w:val="00F544AB"/>
    <w:rsid w:val="00F857B2"/>
    <w:rsid w:val="00F973FB"/>
    <w:rsid w:val="00F97ECE"/>
    <w:rsid w:val="00FC5545"/>
    <w:rsid w:val="00FC6B11"/>
    <w:rsid w:val="00FD0E13"/>
    <w:rsid w:val="00FE289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BA6977"/>
    <w:rPr>
      <w:sz w:val="24"/>
      <w:szCs w:val="24"/>
    </w:rPr>
  </w:style>
  <w:style w:type="paragraph" w:styleId="1">
    <w:name w:val="heading 1"/>
    <w:basedOn w:val="a0"/>
    <w:next w:val="a0"/>
    <w:link w:val="10"/>
    <w:qFormat/>
    <w:rsid w:val="00A32E8D"/>
    <w:pPr>
      <w:keepNext/>
      <w:jc w:val="center"/>
      <w:outlineLvl w:val="0"/>
    </w:pPr>
    <w:rPr>
      <w:rFonts w:ascii="Arial" w:hAnsi="Arial"/>
      <w:b/>
      <w:color w:val="50C814"/>
      <w:sz w:val="20"/>
      <w:lang w:eastAsia="en-US"/>
    </w:rPr>
  </w:style>
  <w:style w:type="paragraph" w:styleId="2">
    <w:name w:val="heading 2"/>
    <w:basedOn w:val="a0"/>
    <w:next w:val="a0"/>
    <w:link w:val="20"/>
    <w:qFormat/>
    <w:rsid w:val="00A32E8D"/>
    <w:pPr>
      <w:keepNext/>
      <w:spacing w:before="240" w:after="60"/>
      <w:outlineLvl w:val="1"/>
    </w:pPr>
    <w:rPr>
      <w:rFonts w:ascii="Cambria" w:hAnsi="Cambria"/>
      <w:b/>
      <w:bCs/>
      <w:i/>
      <w:iCs/>
      <w:sz w:val="28"/>
      <w:szCs w:val="28"/>
    </w:rPr>
  </w:style>
  <w:style w:type="paragraph" w:styleId="3">
    <w:name w:val="heading 3"/>
    <w:basedOn w:val="a0"/>
    <w:next w:val="a0"/>
    <w:link w:val="30"/>
    <w:qFormat/>
    <w:rsid w:val="00A32E8D"/>
    <w:pPr>
      <w:keepNext/>
      <w:spacing w:before="240" w:after="60"/>
      <w:outlineLvl w:val="2"/>
    </w:pPr>
    <w:rPr>
      <w:rFonts w:ascii="Cambria" w:hAnsi="Cambria"/>
      <w:b/>
      <w:bCs/>
      <w:sz w:val="26"/>
      <w:szCs w:val="26"/>
    </w:rPr>
  </w:style>
  <w:style w:type="paragraph" w:styleId="4">
    <w:name w:val="heading 4"/>
    <w:basedOn w:val="a0"/>
    <w:next w:val="a0"/>
    <w:link w:val="40"/>
    <w:qFormat/>
    <w:rsid w:val="00A32E8D"/>
    <w:pPr>
      <w:keepNext/>
      <w:spacing w:before="240" w:after="60"/>
      <w:outlineLvl w:val="3"/>
    </w:pPr>
    <w:rPr>
      <w:b/>
      <w:bCs/>
      <w:sz w:val="28"/>
      <w:szCs w:val="28"/>
      <w:lang w:val="en-US"/>
    </w:rPr>
  </w:style>
  <w:style w:type="paragraph" w:styleId="5">
    <w:name w:val="heading 5"/>
    <w:basedOn w:val="a0"/>
    <w:next w:val="a0"/>
    <w:qFormat/>
    <w:rsid w:val="006676A1"/>
    <w:pPr>
      <w:spacing w:before="240" w:after="60"/>
      <w:outlineLvl w:val="4"/>
    </w:pPr>
    <w:rPr>
      <w:rFonts w:ascii="Times" w:hAnsi="Times"/>
      <w:b/>
      <w:bCs/>
      <w:i/>
      <w:iCs/>
      <w:sz w:val="26"/>
      <w:szCs w:val="26"/>
      <w:lang w:val="en-GB" w:eastAsia="en-US"/>
    </w:rPr>
  </w:style>
  <w:style w:type="paragraph" w:styleId="6">
    <w:name w:val="heading 6"/>
    <w:basedOn w:val="a0"/>
    <w:next w:val="a0"/>
    <w:qFormat/>
    <w:rsid w:val="006676A1"/>
    <w:pPr>
      <w:spacing w:before="240" w:after="60"/>
      <w:outlineLvl w:val="5"/>
    </w:pPr>
    <w:rPr>
      <w:b/>
      <w:bCs/>
      <w:sz w:val="22"/>
      <w:szCs w:val="22"/>
      <w:lang w:val="en-GB" w:eastAsia="en-US"/>
    </w:rPr>
  </w:style>
  <w:style w:type="paragraph" w:styleId="7">
    <w:name w:val="heading 7"/>
    <w:basedOn w:val="a0"/>
    <w:next w:val="a0"/>
    <w:qFormat/>
    <w:rsid w:val="006676A1"/>
    <w:pPr>
      <w:spacing w:before="240" w:after="60"/>
      <w:outlineLvl w:val="6"/>
    </w:pPr>
    <w:rPr>
      <w:rFonts w:eastAsia="Times"/>
      <w:lang w:val="en-US" w:eastAsia="en-US"/>
    </w:rPr>
  </w:style>
  <w:style w:type="paragraph" w:styleId="8">
    <w:name w:val="heading 8"/>
    <w:basedOn w:val="a0"/>
    <w:next w:val="a0"/>
    <w:qFormat/>
    <w:rsid w:val="006676A1"/>
    <w:pPr>
      <w:spacing w:before="240" w:after="60"/>
      <w:outlineLvl w:val="7"/>
    </w:pPr>
    <w:rPr>
      <w:rFonts w:eastAsia="Times"/>
      <w:i/>
      <w:iCs/>
      <w:lang w:val="en-US"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Balloon Text"/>
    <w:basedOn w:val="a0"/>
    <w:semiHidden/>
    <w:rsid w:val="002E47BE"/>
    <w:rPr>
      <w:rFonts w:ascii="Tahoma" w:hAnsi="Tahoma" w:cs="Tahoma"/>
      <w:sz w:val="16"/>
      <w:szCs w:val="16"/>
    </w:rPr>
  </w:style>
  <w:style w:type="paragraph" w:styleId="21">
    <w:name w:val="Body Text Indent 2"/>
    <w:basedOn w:val="a0"/>
    <w:link w:val="22"/>
    <w:rsid w:val="00A57F46"/>
    <w:pPr>
      <w:numPr>
        <w:ilvl w:val="12"/>
      </w:numPr>
      <w:ind w:firstLine="720"/>
      <w:jc w:val="both"/>
    </w:pPr>
    <w:rPr>
      <w:sz w:val="28"/>
      <w:szCs w:val="20"/>
    </w:rPr>
  </w:style>
  <w:style w:type="paragraph" w:customStyle="1" w:styleId="CharChar">
    <w:name w:val="Char Char"/>
    <w:basedOn w:val="a0"/>
    <w:rsid w:val="00A57F46"/>
    <w:pPr>
      <w:tabs>
        <w:tab w:val="left" w:pos="709"/>
      </w:tabs>
    </w:pPr>
    <w:rPr>
      <w:rFonts w:ascii="Tahoma" w:hAnsi="Tahoma"/>
      <w:lang w:val="pl-PL" w:eastAsia="pl-PL"/>
    </w:rPr>
  </w:style>
  <w:style w:type="table" w:styleId="a5">
    <w:name w:val="Table Grid"/>
    <w:basedOn w:val="a2"/>
    <w:rsid w:val="005B6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
    <w:name w:val="Char Знак Знак Char Знак Знак Знак Знак Знак Char Char"/>
    <w:basedOn w:val="a0"/>
    <w:rsid w:val="00DB5E46"/>
    <w:pPr>
      <w:tabs>
        <w:tab w:val="left" w:pos="709"/>
      </w:tabs>
    </w:pPr>
    <w:rPr>
      <w:rFonts w:ascii="Tahoma" w:hAnsi="Tahoma"/>
      <w:lang w:val="pl-PL" w:eastAsia="pl-PL"/>
    </w:rPr>
  </w:style>
  <w:style w:type="paragraph" w:styleId="a6">
    <w:name w:val="header"/>
    <w:basedOn w:val="a0"/>
    <w:link w:val="a7"/>
    <w:rsid w:val="00A32E8D"/>
    <w:pPr>
      <w:tabs>
        <w:tab w:val="center" w:pos="4536"/>
        <w:tab w:val="right" w:pos="9072"/>
      </w:tabs>
    </w:pPr>
  </w:style>
  <w:style w:type="paragraph" w:styleId="a8">
    <w:name w:val="footer"/>
    <w:basedOn w:val="a0"/>
    <w:link w:val="a9"/>
    <w:rsid w:val="00A32E8D"/>
    <w:pPr>
      <w:tabs>
        <w:tab w:val="center" w:pos="4536"/>
        <w:tab w:val="right" w:pos="9072"/>
      </w:tabs>
    </w:pPr>
  </w:style>
  <w:style w:type="paragraph" w:customStyle="1" w:styleId="CharCharChar1CharCharChar1CharCharCharCharCharCharChar">
    <w:name w:val="Char Char Char1 Char Char Char1 Char Char Char Char Char Char Char"/>
    <w:basedOn w:val="a0"/>
    <w:rsid w:val="00A32E8D"/>
    <w:pPr>
      <w:tabs>
        <w:tab w:val="left" w:pos="709"/>
      </w:tabs>
    </w:pPr>
    <w:rPr>
      <w:rFonts w:ascii="Tahoma" w:hAnsi="Tahoma"/>
      <w:lang w:val="pl-PL" w:eastAsia="pl-PL"/>
    </w:rPr>
  </w:style>
  <w:style w:type="character" w:styleId="aa">
    <w:name w:val="Strong"/>
    <w:qFormat/>
    <w:rsid w:val="00A32E8D"/>
    <w:rPr>
      <w:b/>
      <w:bCs/>
    </w:rPr>
  </w:style>
  <w:style w:type="paragraph" w:styleId="ab">
    <w:name w:val="Title"/>
    <w:aliases w:val="Title_1,Char3"/>
    <w:basedOn w:val="a0"/>
    <w:next w:val="a0"/>
    <w:link w:val="ac"/>
    <w:qFormat/>
    <w:rsid w:val="00A32E8D"/>
    <w:pPr>
      <w:spacing w:after="480"/>
      <w:jc w:val="center"/>
    </w:pPr>
    <w:rPr>
      <w:b/>
      <w:snapToGrid w:val="0"/>
      <w:sz w:val="48"/>
      <w:szCs w:val="20"/>
      <w:lang w:val="en-GB" w:eastAsia="en-US"/>
    </w:rPr>
  </w:style>
  <w:style w:type="paragraph" w:customStyle="1" w:styleId="Char">
    <w:name w:val="Char"/>
    <w:basedOn w:val="a0"/>
    <w:rsid w:val="00A32E8D"/>
    <w:pPr>
      <w:tabs>
        <w:tab w:val="left" w:pos="709"/>
      </w:tabs>
    </w:pPr>
    <w:rPr>
      <w:rFonts w:ascii="Tahoma" w:hAnsi="Tahoma"/>
      <w:color w:val="000000"/>
      <w:lang w:val="pl-PL" w:eastAsia="pl-PL"/>
    </w:rPr>
  </w:style>
  <w:style w:type="character" w:styleId="ad">
    <w:name w:val="page number"/>
    <w:basedOn w:val="a1"/>
    <w:rsid w:val="00A32E8D"/>
  </w:style>
  <w:style w:type="character" w:styleId="ae">
    <w:name w:val="Hyperlink"/>
    <w:rsid w:val="00A32E8D"/>
    <w:rPr>
      <w:color w:val="0000FF"/>
      <w:u w:val="single"/>
    </w:rPr>
  </w:style>
  <w:style w:type="paragraph" w:customStyle="1" w:styleId="Blockquote">
    <w:name w:val="Blockquote"/>
    <w:basedOn w:val="a0"/>
    <w:rsid w:val="00A32E8D"/>
    <w:pPr>
      <w:widowControl w:val="0"/>
      <w:spacing w:before="100" w:after="100"/>
      <w:ind w:left="360" w:right="360"/>
    </w:pPr>
    <w:rPr>
      <w:snapToGrid w:val="0"/>
      <w:szCs w:val="20"/>
      <w:lang w:eastAsia="en-US"/>
    </w:rPr>
  </w:style>
  <w:style w:type="paragraph" w:styleId="af">
    <w:name w:val="Block Text"/>
    <w:basedOn w:val="a0"/>
    <w:rsid w:val="00A32E8D"/>
    <w:pPr>
      <w:ind w:left="360" w:right="128"/>
      <w:jc w:val="both"/>
    </w:pPr>
    <w:rPr>
      <w:sz w:val="20"/>
      <w:lang w:val="en-GB" w:eastAsia="en-US"/>
    </w:rPr>
  </w:style>
  <w:style w:type="paragraph" w:customStyle="1" w:styleId="CharCharCharCharCharCharCharCharCharCharCharChar1CharCharCharChar">
    <w:name w:val="Char Знак Char Char Знак Char Знак Char Char Char Char Знак Char Знак Char Знак Char Char1 Знак Char Знак Char Char Знак Char"/>
    <w:basedOn w:val="a0"/>
    <w:rsid w:val="00A32E8D"/>
    <w:pPr>
      <w:tabs>
        <w:tab w:val="left" w:pos="709"/>
      </w:tabs>
    </w:pPr>
    <w:rPr>
      <w:rFonts w:ascii="Tahoma" w:hAnsi="Tahoma"/>
      <w:lang w:val="pl-PL" w:eastAsia="pl-PL"/>
    </w:rPr>
  </w:style>
  <w:style w:type="character" w:customStyle="1" w:styleId="a7">
    <w:name w:val="Горен колонтитул Знак"/>
    <w:link w:val="a6"/>
    <w:rsid w:val="00A32E8D"/>
    <w:rPr>
      <w:sz w:val="24"/>
      <w:szCs w:val="24"/>
      <w:lang w:val="bg-BG" w:eastAsia="bg-BG" w:bidi="ar-SA"/>
    </w:rPr>
  </w:style>
  <w:style w:type="paragraph" w:customStyle="1" w:styleId="Char1">
    <w:name w:val="Char1"/>
    <w:basedOn w:val="a0"/>
    <w:rsid w:val="00A32E8D"/>
    <w:pPr>
      <w:tabs>
        <w:tab w:val="left" w:pos="709"/>
      </w:tabs>
    </w:pPr>
    <w:rPr>
      <w:rFonts w:ascii="Tahoma" w:hAnsi="Tahoma"/>
      <w:lang w:val="pl-PL" w:eastAsia="pl-PL"/>
    </w:rPr>
  </w:style>
  <w:style w:type="paragraph" w:styleId="a">
    <w:name w:val="List Bullet"/>
    <w:basedOn w:val="a0"/>
    <w:autoRedefine/>
    <w:rsid w:val="00A32E8D"/>
    <w:pPr>
      <w:numPr>
        <w:numId w:val="1"/>
      </w:numPr>
      <w:tabs>
        <w:tab w:val="clear" w:pos="360"/>
        <w:tab w:val="left" w:pos="180"/>
      </w:tabs>
      <w:spacing w:after="60"/>
      <w:ind w:left="0" w:right="23" w:firstLine="0"/>
      <w:jc w:val="both"/>
    </w:pPr>
  </w:style>
  <w:style w:type="character" w:styleId="af0">
    <w:name w:val="footnote reference"/>
    <w:semiHidden/>
    <w:rsid w:val="00A32E8D"/>
    <w:rPr>
      <w:rFonts w:ascii="TimesNewRomanPS" w:hAnsi="TimesNewRomanPS"/>
      <w:position w:val="6"/>
      <w:sz w:val="16"/>
    </w:rPr>
  </w:style>
  <w:style w:type="paragraph" w:styleId="af1">
    <w:name w:val="footnote text"/>
    <w:aliases w:val="stile 1,Footnote,Footnote1,Footnote2,Footnote3,Footnote4,Footnote5,Footnote6,Footnote7,Footnote8,Footnote9,Footnote10,Footnote11,Footnote21,Footnote31,Footnote41,Footnote51,Footnote61,Footnote71,Footnote81,Footnote91"/>
    <w:basedOn w:val="a0"/>
    <w:semiHidden/>
    <w:rsid w:val="00A32E8D"/>
    <w:pPr>
      <w:spacing w:after="240"/>
      <w:ind w:left="357" w:hanging="357"/>
      <w:jc w:val="both"/>
    </w:pPr>
    <w:rPr>
      <w:snapToGrid w:val="0"/>
      <w:sz w:val="20"/>
      <w:szCs w:val="20"/>
      <w:lang w:val="en-GB" w:eastAsia="en-US"/>
    </w:rPr>
  </w:style>
  <w:style w:type="character" w:styleId="af2">
    <w:name w:val="FollowedHyperlink"/>
    <w:rsid w:val="00A32E8D"/>
    <w:rPr>
      <w:color w:val="800080"/>
      <w:u w:val="single"/>
    </w:rPr>
  </w:style>
  <w:style w:type="character" w:customStyle="1" w:styleId="spelle">
    <w:name w:val="spelle"/>
    <w:basedOn w:val="a1"/>
    <w:rsid w:val="00A32E8D"/>
  </w:style>
  <w:style w:type="character" w:customStyle="1" w:styleId="grame">
    <w:name w:val="grame"/>
    <w:basedOn w:val="a1"/>
    <w:rsid w:val="00A32E8D"/>
  </w:style>
  <w:style w:type="paragraph" w:customStyle="1" w:styleId="CharCharCharCharCharCharCharCharCharCharCharCharChar">
    <w:name w:val="Char Char Char Char Char Char Char Char Char Char Char Char Char"/>
    <w:basedOn w:val="a0"/>
    <w:rsid w:val="00A32E8D"/>
    <w:pPr>
      <w:tabs>
        <w:tab w:val="left" w:pos="709"/>
      </w:tabs>
    </w:pPr>
    <w:rPr>
      <w:rFonts w:ascii="Tahoma" w:hAnsi="Tahoma"/>
      <w:lang w:val="pl-PL" w:eastAsia="pl-PL"/>
    </w:rPr>
  </w:style>
  <w:style w:type="paragraph" w:customStyle="1" w:styleId="Char2">
    <w:name w:val="Char2"/>
    <w:basedOn w:val="a0"/>
    <w:rsid w:val="00A32E8D"/>
    <w:pPr>
      <w:tabs>
        <w:tab w:val="left" w:pos="709"/>
      </w:tabs>
    </w:pPr>
    <w:rPr>
      <w:rFonts w:ascii="Tahoma" w:hAnsi="Tahoma"/>
      <w:lang w:val="pl-PL" w:eastAsia="pl-PL"/>
    </w:rPr>
  </w:style>
  <w:style w:type="character" w:styleId="af3">
    <w:name w:val="annotation reference"/>
    <w:semiHidden/>
    <w:rsid w:val="00A32E8D"/>
    <w:rPr>
      <w:sz w:val="16"/>
      <w:szCs w:val="16"/>
    </w:rPr>
  </w:style>
  <w:style w:type="paragraph" w:styleId="af4">
    <w:name w:val="annotation text"/>
    <w:basedOn w:val="a0"/>
    <w:semiHidden/>
    <w:rsid w:val="00A32E8D"/>
    <w:rPr>
      <w:sz w:val="20"/>
      <w:szCs w:val="20"/>
    </w:rPr>
  </w:style>
  <w:style w:type="paragraph" w:styleId="af5">
    <w:name w:val="annotation subject"/>
    <w:basedOn w:val="af4"/>
    <w:next w:val="af4"/>
    <w:semiHidden/>
    <w:rsid w:val="00A32E8D"/>
    <w:rPr>
      <w:b/>
      <w:bCs/>
    </w:rPr>
  </w:style>
  <w:style w:type="character" w:customStyle="1" w:styleId="10">
    <w:name w:val="Заглавие 1 Знак"/>
    <w:link w:val="1"/>
    <w:rsid w:val="00A32E8D"/>
    <w:rPr>
      <w:rFonts w:ascii="Arial" w:hAnsi="Arial"/>
      <w:b/>
      <w:color w:val="50C814"/>
      <w:szCs w:val="24"/>
      <w:lang w:eastAsia="en-US" w:bidi="ar-SA"/>
    </w:rPr>
  </w:style>
  <w:style w:type="paragraph" w:customStyle="1" w:styleId="title8">
    <w:name w:val="title8"/>
    <w:basedOn w:val="a0"/>
    <w:rsid w:val="00A32E8D"/>
    <w:pPr>
      <w:ind w:firstLine="1155"/>
    </w:pPr>
    <w:rPr>
      <w:b/>
      <w:bCs/>
    </w:rPr>
  </w:style>
  <w:style w:type="character" w:customStyle="1" w:styleId="newdocreference1">
    <w:name w:val="newdocreference1"/>
    <w:rsid w:val="00A32E8D"/>
    <w:rPr>
      <w:i w:val="0"/>
      <w:iCs w:val="0"/>
      <w:color w:val="0000FF"/>
      <w:u w:val="single"/>
    </w:rPr>
  </w:style>
  <w:style w:type="character" w:customStyle="1" w:styleId="a9">
    <w:name w:val="Долен колонтитул Знак"/>
    <w:link w:val="a8"/>
    <w:rsid w:val="00A32E8D"/>
    <w:rPr>
      <w:sz w:val="24"/>
      <w:szCs w:val="24"/>
      <w:lang w:bidi="ar-SA"/>
    </w:rPr>
  </w:style>
  <w:style w:type="paragraph" w:customStyle="1" w:styleId="CharChar0">
    <w:name w:val="Знак Char Char Знак Знак"/>
    <w:basedOn w:val="a0"/>
    <w:rsid w:val="00A32E8D"/>
    <w:pPr>
      <w:tabs>
        <w:tab w:val="left" w:pos="709"/>
      </w:tabs>
    </w:pPr>
    <w:rPr>
      <w:rFonts w:ascii="Tahoma" w:hAnsi="Tahoma"/>
      <w:lang w:val="pl-PL" w:eastAsia="pl-PL"/>
    </w:rPr>
  </w:style>
  <w:style w:type="paragraph" w:styleId="23">
    <w:name w:val="Body Text 2"/>
    <w:basedOn w:val="a0"/>
    <w:link w:val="24"/>
    <w:unhideWhenUsed/>
    <w:rsid w:val="00A32E8D"/>
    <w:pPr>
      <w:jc w:val="both"/>
    </w:pPr>
    <w:rPr>
      <w:lang w:eastAsia="en-US"/>
    </w:rPr>
  </w:style>
  <w:style w:type="character" w:customStyle="1" w:styleId="24">
    <w:name w:val="Основен текст 2 Знак"/>
    <w:link w:val="23"/>
    <w:rsid w:val="00A32E8D"/>
    <w:rPr>
      <w:sz w:val="24"/>
      <w:szCs w:val="24"/>
      <w:lang w:eastAsia="en-US" w:bidi="ar-SA"/>
    </w:rPr>
  </w:style>
  <w:style w:type="character" w:customStyle="1" w:styleId="af6">
    <w:name w:val="Основен текст_"/>
    <w:link w:val="11"/>
    <w:locked/>
    <w:rsid w:val="00A32E8D"/>
    <w:rPr>
      <w:sz w:val="22"/>
      <w:szCs w:val="22"/>
      <w:shd w:val="clear" w:color="auto" w:fill="FFFFFF"/>
      <w:lang w:bidi="ar-SA"/>
    </w:rPr>
  </w:style>
  <w:style w:type="paragraph" w:customStyle="1" w:styleId="11">
    <w:name w:val="Основен текст1"/>
    <w:basedOn w:val="a0"/>
    <w:link w:val="af6"/>
    <w:rsid w:val="00A32E8D"/>
    <w:pPr>
      <w:shd w:val="clear" w:color="auto" w:fill="FFFFFF"/>
      <w:spacing w:before="180" w:line="274" w:lineRule="exact"/>
      <w:ind w:hanging="1260"/>
    </w:pPr>
    <w:rPr>
      <w:sz w:val="22"/>
      <w:szCs w:val="22"/>
      <w:shd w:val="clear" w:color="auto" w:fill="FFFFFF"/>
    </w:rPr>
  </w:style>
  <w:style w:type="paragraph" w:styleId="31">
    <w:name w:val="Body Text 3"/>
    <w:basedOn w:val="a0"/>
    <w:link w:val="32"/>
    <w:rsid w:val="00A32E8D"/>
    <w:pPr>
      <w:spacing w:after="120"/>
    </w:pPr>
    <w:rPr>
      <w:sz w:val="16"/>
      <w:szCs w:val="16"/>
      <w:lang w:val="en-GB" w:eastAsia="en-US"/>
    </w:rPr>
  </w:style>
  <w:style w:type="character" w:customStyle="1" w:styleId="32">
    <w:name w:val="Основен текст 3 Знак"/>
    <w:link w:val="31"/>
    <w:rsid w:val="00A32E8D"/>
    <w:rPr>
      <w:sz w:val="16"/>
      <w:szCs w:val="16"/>
      <w:lang w:val="en-GB" w:eastAsia="en-US" w:bidi="ar-SA"/>
    </w:rPr>
  </w:style>
  <w:style w:type="paragraph" w:customStyle="1" w:styleId="af7">
    <w:name w:val="Знак Знак Знак"/>
    <w:basedOn w:val="a0"/>
    <w:rsid w:val="00A32E8D"/>
    <w:pPr>
      <w:tabs>
        <w:tab w:val="left" w:pos="709"/>
      </w:tabs>
    </w:pPr>
    <w:rPr>
      <w:rFonts w:ascii="Tahoma" w:hAnsi="Tahoma"/>
      <w:lang w:val="pl-PL" w:eastAsia="pl-PL"/>
    </w:rPr>
  </w:style>
  <w:style w:type="paragraph" w:styleId="af8">
    <w:name w:val="Body Text"/>
    <w:aliases w:val="Body Text Char,Body Text Char Char Char Char Char,Body Text Char Char Char,Body Text Char Char Char Char Char Char,Body Text Char Char Char Char,Body Text Char Char Char Char Char Char Char Char Char Char Char"/>
    <w:basedOn w:val="a0"/>
    <w:link w:val="af9"/>
    <w:semiHidden/>
    <w:unhideWhenUsed/>
    <w:rsid w:val="00A32E8D"/>
    <w:pPr>
      <w:spacing w:after="120"/>
    </w:pPr>
  </w:style>
  <w:style w:type="character" w:customStyle="1" w:styleId="af9">
    <w:name w:val="Основен текст Знак"/>
    <w:aliases w:val="Body Text Char Знак1,Body Text Char Char Char Char Char Знак1,Body Text Char Char Char Знак1,Body Text Char Char Char Char Char Char Знак1,Body Text Char Char Char Char Знак1"/>
    <w:link w:val="af8"/>
    <w:semiHidden/>
    <w:rsid w:val="00A32E8D"/>
    <w:rPr>
      <w:sz w:val="24"/>
      <w:szCs w:val="24"/>
      <w:lang w:bidi="ar-SA"/>
    </w:rPr>
  </w:style>
  <w:style w:type="paragraph" w:customStyle="1" w:styleId="afa">
    <w:name w:val="Знак Знак Знак"/>
    <w:basedOn w:val="a0"/>
    <w:rsid w:val="00A32E8D"/>
    <w:pPr>
      <w:tabs>
        <w:tab w:val="left" w:pos="709"/>
      </w:tabs>
    </w:pPr>
    <w:rPr>
      <w:rFonts w:ascii="Tahoma" w:hAnsi="Tahoma"/>
      <w:lang w:val="pl-PL" w:eastAsia="pl-PL"/>
    </w:rPr>
  </w:style>
  <w:style w:type="character" w:customStyle="1" w:styleId="resizabletext">
    <w:name w:val="resizable_text"/>
    <w:basedOn w:val="a1"/>
    <w:rsid w:val="00A32E8D"/>
  </w:style>
  <w:style w:type="paragraph" w:customStyle="1" w:styleId="Style1">
    <w:name w:val="Style1"/>
    <w:basedOn w:val="a0"/>
    <w:rsid w:val="00A32E8D"/>
    <w:pPr>
      <w:widowControl w:val="0"/>
      <w:autoSpaceDE w:val="0"/>
      <w:autoSpaceDN w:val="0"/>
      <w:adjustRightInd w:val="0"/>
    </w:pPr>
    <w:rPr>
      <w:rFonts w:ascii="Arial" w:hAnsi="Arial" w:cs="Arial"/>
    </w:rPr>
  </w:style>
  <w:style w:type="paragraph" w:customStyle="1" w:styleId="Style2">
    <w:name w:val="Style2"/>
    <w:basedOn w:val="a0"/>
    <w:rsid w:val="00A32E8D"/>
    <w:pPr>
      <w:widowControl w:val="0"/>
      <w:autoSpaceDE w:val="0"/>
      <w:autoSpaceDN w:val="0"/>
      <w:adjustRightInd w:val="0"/>
      <w:spacing w:line="413" w:lineRule="exact"/>
      <w:jc w:val="center"/>
    </w:pPr>
    <w:rPr>
      <w:rFonts w:ascii="Arial" w:hAnsi="Arial" w:cs="Arial"/>
    </w:rPr>
  </w:style>
  <w:style w:type="paragraph" w:customStyle="1" w:styleId="Style3">
    <w:name w:val="Style3"/>
    <w:basedOn w:val="a0"/>
    <w:rsid w:val="00A32E8D"/>
    <w:pPr>
      <w:widowControl w:val="0"/>
      <w:autoSpaceDE w:val="0"/>
      <w:autoSpaceDN w:val="0"/>
      <w:adjustRightInd w:val="0"/>
      <w:spacing w:line="408" w:lineRule="exact"/>
      <w:ind w:firstLine="221"/>
    </w:pPr>
    <w:rPr>
      <w:rFonts w:ascii="Arial" w:hAnsi="Arial" w:cs="Arial"/>
    </w:rPr>
  </w:style>
  <w:style w:type="paragraph" w:customStyle="1" w:styleId="Style6">
    <w:name w:val="Style6"/>
    <w:basedOn w:val="a0"/>
    <w:rsid w:val="00A32E8D"/>
    <w:pPr>
      <w:widowControl w:val="0"/>
      <w:autoSpaceDE w:val="0"/>
      <w:autoSpaceDN w:val="0"/>
      <w:adjustRightInd w:val="0"/>
    </w:pPr>
    <w:rPr>
      <w:rFonts w:ascii="Arial" w:hAnsi="Arial" w:cs="Arial"/>
    </w:rPr>
  </w:style>
  <w:style w:type="paragraph" w:customStyle="1" w:styleId="Style7">
    <w:name w:val="Style7"/>
    <w:basedOn w:val="a0"/>
    <w:rsid w:val="00A32E8D"/>
    <w:pPr>
      <w:widowControl w:val="0"/>
      <w:autoSpaceDE w:val="0"/>
      <w:autoSpaceDN w:val="0"/>
      <w:adjustRightInd w:val="0"/>
    </w:pPr>
    <w:rPr>
      <w:rFonts w:ascii="Arial" w:hAnsi="Arial" w:cs="Arial"/>
    </w:rPr>
  </w:style>
  <w:style w:type="character" w:customStyle="1" w:styleId="FontStyle54">
    <w:name w:val="Font Style54"/>
    <w:rsid w:val="00A32E8D"/>
    <w:rPr>
      <w:rFonts w:ascii="Arial" w:hAnsi="Arial" w:cs="Arial"/>
      <w:b/>
      <w:bCs/>
      <w:i/>
      <w:iCs/>
      <w:sz w:val="50"/>
      <w:szCs w:val="50"/>
    </w:rPr>
  </w:style>
  <w:style w:type="character" w:customStyle="1" w:styleId="FontStyle55">
    <w:name w:val="Font Style55"/>
    <w:rsid w:val="00A32E8D"/>
    <w:rPr>
      <w:rFonts w:ascii="Arial" w:hAnsi="Arial" w:cs="Arial"/>
      <w:sz w:val="34"/>
      <w:szCs w:val="34"/>
    </w:rPr>
  </w:style>
  <w:style w:type="paragraph" w:styleId="afb">
    <w:name w:val="Normal (Web)"/>
    <w:basedOn w:val="a0"/>
    <w:link w:val="afc"/>
    <w:rsid w:val="00A32E8D"/>
    <w:pPr>
      <w:spacing w:before="100" w:beforeAutospacing="1" w:after="100" w:afterAutospacing="1"/>
    </w:pPr>
  </w:style>
  <w:style w:type="paragraph" w:customStyle="1" w:styleId="CharCharCharCharChar">
    <w:name w:val="Знак Char Char Знак Знак Char Char Char"/>
    <w:basedOn w:val="a0"/>
    <w:rsid w:val="00A32E8D"/>
    <w:pPr>
      <w:tabs>
        <w:tab w:val="left" w:pos="709"/>
      </w:tabs>
      <w:spacing w:before="120"/>
      <w:ind w:firstLine="709"/>
      <w:jc w:val="both"/>
    </w:pPr>
    <w:rPr>
      <w:rFonts w:ascii="Tahoma" w:hAnsi="Tahoma"/>
      <w:lang w:val="pl-PL" w:eastAsia="pl-PL"/>
    </w:rPr>
  </w:style>
  <w:style w:type="paragraph" w:customStyle="1" w:styleId="CharChar1CharCharChar">
    <w:name w:val="Знак Char Char1 Знак Знак Char Char Char"/>
    <w:basedOn w:val="a0"/>
    <w:rsid w:val="00A32E8D"/>
    <w:pPr>
      <w:tabs>
        <w:tab w:val="left" w:pos="709"/>
      </w:tabs>
    </w:pPr>
    <w:rPr>
      <w:rFonts w:ascii="Tahoma" w:hAnsi="Tahoma"/>
      <w:lang w:val="pl-PL" w:eastAsia="pl-PL"/>
    </w:rPr>
  </w:style>
  <w:style w:type="paragraph" w:customStyle="1" w:styleId="33">
    <w:name w:val="Знак Знак3"/>
    <w:basedOn w:val="a0"/>
    <w:rsid w:val="00A32E8D"/>
    <w:pPr>
      <w:tabs>
        <w:tab w:val="left" w:pos="709"/>
      </w:tabs>
    </w:pPr>
    <w:rPr>
      <w:rFonts w:ascii="Tahoma" w:hAnsi="Tahoma"/>
      <w:lang w:val="pl-PL" w:eastAsia="pl-PL"/>
    </w:rPr>
  </w:style>
  <w:style w:type="character" w:customStyle="1" w:styleId="30">
    <w:name w:val="Заглавие 3 Знак"/>
    <w:link w:val="3"/>
    <w:semiHidden/>
    <w:rsid w:val="00A32E8D"/>
    <w:rPr>
      <w:rFonts w:ascii="Cambria" w:hAnsi="Cambria"/>
      <w:b/>
      <w:bCs/>
      <w:sz w:val="26"/>
      <w:szCs w:val="26"/>
      <w:lang w:bidi="ar-SA"/>
    </w:rPr>
  </w:style>
  <w:style w:type="character" w:customStyle="1" w:styleId="afc">
    <w:name w:val="Нормален (уеб) Знак"/>
    <w:link w:val="afb"/>
    <w:rsid w:val="00A32E8D"/>
    <w:rPr>
      <w:sz w:val="24"/>
      <w:szCs w:val="24"/>
      <w:lang w:bidi="ar-SA"/>
    </w:rPr>
  </w:style>
  <w:style w:type="character" w:customStyle="1" w:styleId="FontStyle58">
    <w:name w:val="Font Style58"/>
    <w:rsid w:val="00A32E8D"/>
    <w:rPr>
      <w:rFonts w:ascii="Times New Roman" w:hAnsi="Times New Roman" w:cs="Times New Roman"/>
      <w:sz w:val="18"/>
      <w:szCs w:val="18"/>
    </w:rPr>
  </w:style>
  <w:style w:type="character" w:customStyle="1" w:styleId="FontStyle60">
    <w:name w:val="Font Style60"/>
    <w:rsid w:val="00A32E8D"/>
    <w:rPr>
      <w:rFonts w:ascii="Times New Roman" w:hAnsi="Times New Roman" w:cs="Times New Roman"/>
      <w:sz w:val="22"/>
      <w:szCs w:val="22"/>
    </w:rPr>
  </w:style>
  <w:style w:type="character" w:customStyle="1" w:styleId="st">
    <w:name w:val="st"/>
    <w:basedOn w:val="a1"/>
    <w:rsid w:val="00A32E8D"/>
  </w:style>
  <w:style w:type="paragraph" w:styleId="34">
    <w:name w:val="Body Text Indent 3"/>
    <w:basedOn w:val="a0"/>
    <w:link w:val="35"/>
    <w:rsid w:val="00A32E8D"/>
    <w:pPr>
      <w:spacing w:after="120"/>
      <w:ind w:left="283"/>
    </w:pPr>
    <w:rPr>
      <w:sz w:val="16"/>
      <w:szCs w:val="16"/>
    </w:rPr>
  </w:style>
  <w:style w:type="character" w:customStyle="1" w:styleId="35">
    <w:name w:val="Основен текст с отстъп 3 Знак"/>
    <w:link w:val="34"/>
    <w:rsid w:val="00A32E8D"/>
    <w:rPr>
      <w:sz w:val="16"/>
      <w:szCs w:val="16"/>
      <w:lang w:bidi="ar-SA"/>
    </w:rPr>
  </w:style>
  <w:style w:type="character" w:customStyle="1" w:styleId="FontStyle61">
    <w:name w:val="Font Style61"/>
    <w:rsid w:val="00A32E8D"/>
    <w:rPr>
      <w:rFonts w:ascii="Arial" w:hAnsi="Arial" w:cs="Arial"/>
      <w:sz w:val="20"/>
      <w:szCs w:val="20"/>
    </w:rPr>
  </w:style>
  <w:style w:type="paragraph" w:customStyle="1" w:styleId="Style25">
    <w:name w:val="Style25"/>
    <w:basedOn w:val="a0"/>
    <w:rsid w:val="00A32E8D"/>
    <w:pPr>
      <w:widowControl w:val="0"/>
      <w:autoSpaceDE w:val="0"/>
      <w:autoSpaceDN w:val="0"/>
      <w:adjustRightInd w:val="0"/>
      <w:spacing w:line="226" w:lineRule="exact"/>
      <w:ind w:firstLine="701"/>
    </w:pPr>
    <w:rPr>
      <w:rFonts w:ascii="Arial" w:hAnsi="Arial" w:cs="Arial"/>
    </w:rPr>
  </w:style>
  <w:style w:type="character" w:customStyle="1" w:styleId="FontStyle63">
    <w:name w:val="Font Style63"/>
    <w:rsid w:val="00A32E8D"/>
    <w:rPr>
      <w:rFonts w:ascii="Arial" w:hAnsi="Arial" w:cs="Arial"/>
      <w:i/>
      <w:iCs/>
      <w:sz w:val="20"/>
      <w:szCs w:val="20"/>
    </w:rPr>
  </w:style>
  <w:style w:type="paragraph" w:customStyle="1" w:styleId="Default">
    <w:name w:val="Default"/>
    <w:link w:val="DefaultChar"/>
    <w:rsid w:val="00A32E8D"/>
    <w:pPr>
      <w:autoSpaceDE w:val="0"/>
      <w:autoSpaceDN w:val="0"/>
      <w:adjustRightInd w:val="0"/>
    </w:pPr>
    <w:rPr>
      <w:color w:val="000000"/>
      <w:sz w:val="24"/>
      <w:szCs w:val="24"/>
      <w:lang w:val="en-US" w:eastAsia="en-US"/>
    </w:rPr>
  </w:style>
  <w:style w:type="character" w:customStyle="1" w:styleId="FontStyle40">
    <w:name w:val="Font Style40"/>
    <w:rsid w:val="00A32E8D"/>
    <w:rPr>
      <w:rFonts w:ascii="Times New Roman" w:hAnsi="Times New Roman" w:cs="Times New Roman"/>
      <w:sz w:val="24"/>
      <w:szCs w:val="24"/>
    </w:rPr>
  </w:style>
  <w:style w:type="numbering" w:customStyle="1" w:styleId="1111111">
    <w:name w:val="1 / 1.1 / 1.1.11"/>
    <w:rsid w:val="00A32E8D"/>
    <w:pPr>
      <w:numPr>
        <w:numId w:val="2"/>
      </w:numPr>
    </w:pPr>
  </w:style>
  <w:style w:type="paragraph" w:styleId="afd">
    <w:name w:val="Plain Text"/>
    <w:basedOn w:val="a0"/>
    <w:link w:val="afe"/>
    <w:rsid w:val="00A32E8D"/>
    <w:rPr>
      <w:rFonts w:ascii="Courier New" w:hAnsi="Courier New"/>
      <w:sz w:val="20"/>
      <w:szCs w:val="20"/>
    </w:rPr>
  </w:style>
  <w:style w:type="character" w:customStyle="1" w:styleId="afe">
    <w:name w:val="Обикновен текст Знак"/>
    <w:link w:val="afd"/>
    <w:rsid w:val="00A32E8D"/>
    <w:rPr>
      <w:rFonts w:ascii="Courier New" w:hAnsi="Courier New"/>
      <w:lang w:bidi="ar-SA"/>
    </w:rPr>
  </w:style>
  <w:style w:type="paragraph" w:styleId="aff">
    <w:name w:val="Body Text Indent"/>
    <w:aliases w:val="Body Text Indent Char Char"/>
    <w:basedOn w:val="a0"/>
    <w:link w:val="aff0"/>
    <w:semiHidden/>
    <w:unhideWhenUsed/>
    <w:rsid w:val="00A32E8D"/>
    <w:pPr>
      <w:spacing w:after="120"/>
      <w:ind w:left="283"/>
    </w:pPr>
  </w:style>
  <w:style w:type="character" w:customStyle="1" w:styleId="aff0">
    <w:name w:val="Основен текст с отстъп Знак"/>
    <w:aliases w:val="Body Text Indent Char Char Знак"/>
    <w:link w:val="aff"/>
    <w:semiHidden/>
    <w:rsid w:val="00A32E8D"/>
    <w:rPr>
      <w:sz w:val="24"/>
      <w:szCs w:val="24"/>
      <w:lang w:bidi="ar-SA"/>
    </w:rPr>
  </w:style>
  <w:style w:type="character" w:customStyle="1" w:styleId="18">
    <w:name w:val="Основен текст (18)_ Знак"/>
    <w:link w:val="180"/>
    <w:rsid w:val="00A32E8D"/>
    <w:rPr>
      <w:sz w:val="22"/>
      <w:szCs w:val="22"/>
      <w:shd w:val="clear" w:color="auto" w:fill="FFFFFF"/>
      <w:lang w:bidi="ar-SA"/>
    </w:rPr>
  </w:style>
  <w:style w:type="paragraph" w:customStyle="1" w:styleId="180">
    <w:name w:val="Основен текст (18)_"/>
    <w:basedOn w:val="a0"/>
    <w:link w:val="18"/>
    <w:rsid w:val="00A32E8D"/>
    <w:pPr>
      <w:shd w:val="clear" w:color="auto" w:fill="FFFFFF"/>
      <w:spacing w:before="120" w:line="0" w:lineRule="atLeast"/>
    </w:pPr>
    <w:rPr>
      <w:sz w:val="22"/>
      <w:szCs w:val="22"/>
      <w:shd w:val="clear" w:color="auto" w:fill="FFFFFF"/>
    </w:rPr>
  </w:style>
  <w:style w:type="paragraph" w:customStyle="1" w:styleId="Style30">
    <w:name w:val="Style30"/>
    <w:basedOn w:val="a0"/>
    <w:rsid w:val="00A32E8D"/>
    <w:pPr>
      <w:widowControl w:val="0"/>
      <w:autoSpaceDE w:val="0"/>
      <w:autoSpaceDN w:val="0"/>
      <w:adjustRightInd w:val="0"/>
    </w:pPr>
  </w:style>
  <w:style w:type="character" w:customStyle="1" w:styleId="buttonpathlabel">
    <w:name w:val="button_path_label"/>
    <w:basedOn w:val="a1"/>
    <w:rsid w:val="00A32E8D"/>
  </w:style>
  <w:style w:type="character" w:customStyle="1" w:styleId="20">
    <w:name w:val="Заглавие 2 Знак"/>
    <w:link w:val="2"/>
    <w:semiHidden/>
    <w:rsid w:val="00A32E8D"/>
    <w:rPr>
      <w:rFonts w:ascii="Cambria" w:hAnsi="Cambria"/>
      <w:b/>
      <w:bCs/>
      <w:i/>
      <w:iCs/>
      <w:sz w:val="28"/>
      <w:szCs w:val="28"/>
      <w:lang w:bidi="ar-SA"/>
    </w:rPr>
  </w:style>
  <w:style w:type="character" w:customStyle="1" w:styleId="timark">
    <w:name w:val="timark"/>
    <w:basedOn w:val="a1"/>
    <w:rsid w:val="00A32E8D"/>
  </w:style>
  <w:style w:type="paragraph" w:customStyle="1" w:styleId="12">
    <w:name w:val="Без разредка1"/>
    <w:qFormat/>
    <w:rsid w:val="00A855F3"/>
    <w:rPr>
      <w:sz w:val="24"/>
      <w:lang w:val="en-US" w:eastAsia="en-US"/>
    </w:rPr>
  </w:style>
  <w:style w:type="character" w:customStyle="1" w:styleId="40">
    <w:name w:val="Заглавие 4 Знак"/>
    <w:link w:val="4"/>
    <w:locked/>
    <w:rsid w:val="006676A1"/>
    <w:rPr>
      <w:b/>
      <w:bCs/>
      <w:sz w:val="28"/>
      <w:szCs w:val="28"/>
      <w:lang w:val="en-US" w:eastAsia="bg-BG" w:bidi="ar-SA"/>
    </w:rPr>
  </w:style>
  <w:style w:type="character" w:customStyle="1" w:styleId="HTML">
    <w:name w:val="HTML стандартен Знак"/>
    <w:link w:val="HTML0"/>
    <w:locked/>
    <w:rsid w:val="006676A1"/>
    <w:rPr>
      <w:rFonts w:ascii="Courier New" w:hAnsi="Courier New" w:cs="Courier New"/>
      <w:lang w:val="en-US" w:eastAsia="en-US" w:bidi="ar-SA"/>
    </w:rPr>
  </w:style>
  <w:style w:type="paragraph" w:styleId="HTML0">
    <w:name w:val="HTML Preformatted"/>
    <w:basedOn w:val="a0"/>
    <w:link w:val="HTML"/>
    <w:rsid w:val="006676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ff1">
    <w:name w:val="Normal Indent"/>
    <w:basedOn w:val="a0"/>
    <w:rsid w:val="006676A1"/>
    <w:pPr>
      <w:ind w:left="720"/>
    </w:pPr>
    <w:rPr>
      <w:rFonts w:ascii="Times" w:eastAsia="Times" w:hAnsi="Times"/>
      <w:szCs w:val="20"/>
      <w:lang w:val="en-US" w:eastAsia="en-US"/>
    </w:rPr>
  </w:style>
  <w:style w:type="character" w:customStyle="1" w:styleId="25">
    <w:name w:val="Знак Знак2"/>
    <w:locked/>
    <w:rsid w:val="006676A1"/>
    <w:rPr>
      <w:rFonts w:ascii="Times CY" w:hAnsi="Times CY"/>
      <w:sz w:val="24"/>
      <w:lang w:val="en-GB" w:eastAsia="en-US" w:bidi="ar-SA"/>
    </w:rPr>
  </w:style>
  <w:style w:type="character" w:customStyle="1" w:styleId="13">
    <w:name w:val="Знак Знак1"/>
    <w:locked/>
    <w:rsid w:val="006676A1"/>
    <w:rPr>
      <w:rFonts w:ascii="Times CY" w:hAnsi="Times CY"/>
      <w:sz w:val="24"/>
      <w:lang w:val="en-GB" w:eastAsia="en-US" w:bidi="ar-SA"/>
    </w:rPr>
  </w:style>
  <w:style w:type="character" w:customStyle="1" w:styleId="ac">
    <w:name w:val="Заглавие Знак"/>
    <w:aliases w:val="Title_1 Знак,Char3 Знак"/>
    <w:link w:val="ab"/>
    <w:locked/>
    <w:rsid w:val="006676A1"/>
    <w:rPr>
      <w:b/>
      <w:snapToGrid w:val="0"/>
      <w:sz w:val="48"/>
      <w:lang w:val="en-GB" w:eastAsia="en-US" w:bidi="ar-SA"/>
    </w:rPr>
  </w:style>
  <w:style w:type="character" w:customStyle="1" w:styleId="BodyTextChar">
    <w:name w:val="Body Text Char Знак"/>
    <w:aliases w:val="Body Text Char Char Char Char Char Знак,Body Text Char Char Char Знак,Body Text Char Char Char Char Char Char Знак,Body Text Char Char Char Char Знак,Body Text Char Char Char Char Char Char Char Char Char Char Char Знак Знак"/>
    <w:locked/>
    <w:rsid w:val="006676A1"/>
    <w:rPr>
      <w:color w:val="000000"/>
      <w:sz w:val="28"/>
      <w:lang w:val="bg-BG" w:eastAsia="en-US" w:bidi="ar-SA"/>
    </w:rPr>
  </w:style>
  <w:style w:type="character" w:customStyle="1" w:styleId="BodyTextIndentCharChar">
    <w:name w:val="Body Text Indent Char Char Знак Знак"/>
    <w:locked/>
    <w:rsid w:val="006676A1"/>
    <w:rPr>
      <w:rFonts w:ascii="Times" w:eastAsia="Times" w:hAnsi="Times" w:cs="Times"/>
      <w:sz w:val="24"/>
      <w:lang w:val="en-US" w:eastAsia="en-US" w:bidi="ar-SA"/>
    </w:rPr>
  </w:style>
  <w:style w:type="paragraph" w:styleId="aff2">
    <w:name w:val="Document Map"/>
    <w:basedOn w:val="a0"/>
    <w:semiHidden/>
    <w:rsid w:val="006676A1"/>
    <w:pPr>
      <w:shd w:val="clear" w:color="auto" w:fill="000080"/>
    </w:pPr>
    <w:rPr>
      <w:rFonts w:ascii="Tahoma" w:hAnsi="Tahoma" w:cs="Tahoma"/>
      <w:sz w:val="20"/>
      <w:szCs w:val="20"/>
      <w:lang w:val="en-GB" w:eastAsia="en-US"/>
    </w:rPr>
  </w:style>
  <w:style w:type="paragraph" w:customStyle="1" w:styleId="Zaglawie">
    <w:name w:val="Zaglawie"/>
    <w:basedOn w:val="a0"/>
    <w:rsid w:val="006676A1"/>
    <w:pPr>
      <w:spacing w:before="360" w:after="360" w:line="480" w:lineRule="auto"/>
      <w:jc w:val="center"/>
    </w:pPr>
    <w:rPr>
      <w:rFonts w:ascii="ã‡ÚËÌÒÍË" w:hAnsi="ã‡ÚËÌÒÍË"/>
      <w:b/>
      <w:sz w:val="36"/>
      <w:szCs w:val="20"/>
      <w:lang w:val="en-GB" w:eastAsia="en-US"/>
    </w:rPr>
  </w:style>
  <w:style w:type="paragraph" w:customStyle="1" w:styleId="Normalentext">
    <w:name w:val="Normalen text"/>
    <w:basedOn w:val="a0"/>
    <w:rsid w:val="006676A1"/>
    <w:pPr>
      <w:spacing w:before="120" w:after="120" w:line="360" w:lineRule="auto"/>
      <w:ind w:firstLine="720"/>
    </w:pPr>
    <w:rPr>
      <w:rFonts w:ascii="ã‡ÚËÌÒÍË" w:hAnsi="ã‡ÚËÌÒÍË"/>
      <w:szCs w:val="20"/>
      <w:lang w:val="en-GB" w:eastAsia="en-US"/>
    </w:rPr>
  </w:style>
  <w:style w:type="paragraph" w:customStyle="1" w:styleId="indent">
    <w:name w:val="indent"/>
    <w:basedOn w:val="a0"/>
    <w:rsid w:val="006676A1"/>
    <w:pPr>
      <w:spacing w:line="240" w:lineRule="atLeast"/>
    </w:pPr>
    <w:rPr>
      <w:rFonts w:ascii="Arial" w:hAnsi="Arial" w:cs="Arial"/>
      <w:color w:val="000000"/>
      <w:sz w:val="18"/>
      <w:szCs w:val="18"/>
      <w:lang w:val="en-US" w:eastAsia="en-US"/>
    </w:rPr>
  </w:style>
  <w:style w:type="paragraph" w:customStyle="1" w:styleId="BodyText21">
    <w:name w:val="Body Text 21"/>
    <w:basedOn w:val="a0"/>
    <w:rsid w:val="006676A1"/>
    <w:pPr>
      <w:snapToGrid w:val="0"/>
      <w:ind w:left="720"/>
      <w:jc w:val="both"/>
    </w:pPr>
    <w:rPr>
      <w:szCs w:val="20"/>
      <w:lang w:val="en-AU" w:eastAsia="en-US"/>
    </w:rPr>
  </w:style>
  <w:style w:type="paragraph" w:customStyle="1" w:styleId="Body">
    <w:name w:val="Body"/>
    <w:basedOn w:val="a0"/>
    <w:rsid w:val="006676A1"/>
    <w:pPr>
      <w:widowControl w:val="0"/>
      <w:autoSpaceDE w:val="0"/>
      <w:autoSpaceDN w:val="0"/>
      <w:adjustRightInd w:val="0"/>
    </w:pPr>
    <w:rPr>
      <w:rFonts w:ascii="Times" w:hAnsi="Times"/>
    </w:rPr>
  </w:style>
  <w:style w:type="paragraph" w:customStyle="1" w:styleId="default0">
    <w:name w:val="default"/>
    <w:basedOn w:val="a0"/>
    <w:rsid w:val="006676A1"/>
    <w:pPr>
      <w:autoSpaceDE w:val="0"/>
      <w:autoSpaceDN w:val="0"/>
      <w:spacing w:line="240" w:lineRule="atLeast"/>
    </w:pPr>
    <w:rPr>
      <w:rFonts w:ascii="Helvetica" w:hAnsi="Helvetica" w:cs="Helvetica"/>
    </w:rPr>
  </w:style>
  <w:style w:type="paragraph" w:customStyle="1" w:styleId="firstline">
    <w:name w:val="firstline"/>
    <w:basedOn w:val="a0"/>
    <w:rsid w:val="006676A1"/>
    <w:pPr>
      <w:spacing w:before="100" w:beforeAutospacing="1" w:after="100" w:afterAutospacing="1"/>
    </w:pPr>
    <w:rPr>
      <w:lang w:val="en-US" w:eastAsia="en-US"/>
    </w:rPr>
  </w:style>
  <w:style w:type="paragraph" w:customStyle="1" w:styleId="Style">
    <w:name w:val="Style"/>
    <w:rsid w:val="006676A1"/>
    <w:pPr>
      <w:widowControl w:val="0"/>
      <w:autoSpaceDE w:val="0"/>
      <w:autoSpaceDN w:val="0"/>
      <w:adjustRightInd w:val="0"/>
      <w:ind w:left="140" w:right="140" w:firstLine="840"/>
      <w:jc w:val="both"/>
    </w:pPr>
    <w:rPr>
      <w:sz w:val="24"/>
      <w:szCs w:val="24"/>
    </w:rPr>
  </w:style>
  <w:style w:type="character" w:customStyle="1" w:styleId="DefaultChar">
    <w:name w:val="Default Char"/>
    <w:link w:val="Default"/>
    <w:locked/>
    <w:rsid w:val="006676A1"/>
    <w:rPr>
      <w:color w:val="000000"/>
      <w:sz w:val="24"/>
      <w:szCs w:val="24"/>
      <w:lang w:val="en-US" w:eastAsia="en-US" w:bidi="ar-SA"/>
    </w:rPr>
  </w:style>
  <w:style w:type="paragraph" w:styleId="aff3">
    <w:name w:val="List Paragraph"/>
    <w:basedOn w:val="a0"/>
    <w:qFormat/>
    <w:rsid w:val="006676A1"/>
    <w:pPr>
      <w:ind w:left="720"/>
    </w:pPr>
    <w:rPr>
      <w:szCs w:val="20"/>
      <w:lang w:val="en-GB" w:eastAsia="en-US"/>
    </w:rPr>
  </w:style>
  <w:style w:type="paragraph" w:customStyle="1" w:styleId="aff4">
    <w:name w:val="Стил"/>
    <w:rsid w:val="006676A1"/>
    <w:pPr>
      <w:widowControl w:val="0"/>
      <w:autoSpaceDE w:val="0"/>
      <w:autoSpaceDN w:val="0"/>
      <w:ind w:left="140" w:right="140" w:firstLine="840"/>
      <w:jc w:val="both"/>
    </w:pPr>
    <w:rPr>
      <w:sz w:val="24"/>
      <w:szCs w:val="24"/>
    </w:rPr>
  </w:style>
  <w:style w:type="paragraph" w:customStyle="1" w:styleId="aff5">
    <w:name w:val="ПАРАГРАФ"/>
    <w:basedOn w:val="a0"/>
    <w:rsid w:val="006676A1"/>
    <w:pPr>
      <w:spacing w:line="280" w:lineRule="exact"/>
      <w:ind w:firstLine="567"/>
      <w:jc w:val="both"/>
    </w:pPr>
    <w:rPr>
      <w:szCs w:val="20"/>
      <w:lang w:eastAsia="en-US"/>
    </w:rPr>
  </w:style>
  <w:style w:type="character" w:customStyle="1" w:styleId="Bodytext9">
    <w:name w:val="Body text (9)"/>
    <w:link w:val="Bodytext91"/>
    <w:locked/>
    <w:rsid w:val="006676A1"/>
    <w:rPr>
      <w:sz w:val="24"/>
      <w:szCs w:val="24"/>
      <w:shd w:val="clear" w:color="auto" w:fill="FFFFFF"/>
      <w:lang w:bidi="ar-SA"/>
    </w:rPr>
  </w:style>
  <w:style w:type="paragraph" w:customStyle="1" w:styleId="Bodytext91">
    <w:name w:val="Body text (9)1"/>
    <w:basedOn w:val="a0"/>
    <w:link w:val="Bodytext9"/>
    <w:rsid w:val="006676A1"/>
    <w:pPr>
      <w:shd w:val="clear" w:color="auto" w:fill="FFFFFF"/>
      <w:spacing w:line="281" w:lineRule="exact"/>
      <w:ind w:firstLine="740"/>
      <w:jc w:val="both"/>
    </w:pPr>
    <w:rPr>
      <w:shd w:val="clear" w:color="auto" w:fill="FFFFFF"/>
    </w:rPr>
  </w:style>
  <w:style w:type="character" w:customStyle="1" w:styleId="BodyTextCharChar">
    <w:name w:val="Body Text Char Char"/>
    <w:rsid w:val="006676A1"/>
    <w:rPr>
      <w:rFonts w:ascii="Латински" w:eastAsia="Times" w:hAnsi="Латински" w:hint="default"/>
      <w:color w:val="000000"/>
      <w:sz w:val="28"/>
      <w:lang w:val="en-US" w:eastAsia="en-US" w:bidi="ar-SA"/>
    </w:rPr>
  </w:style>
  <w:style w:type="character" w:customStyle="1" w:styleId="post1">
    <w:name w:val="post1"/>
    <w:basedOn w:val="a1"/>
    <w:rsid w:val="006676A1"/>
  </w:style>
  <w:style w:type="character" w:customStyle="1" w:styleId="CharChar1">
    <w:name w:val="Char Char"/>
    <w:rsid w:val="006676A1"/>
    <w:rPr>
      <w:rFonts w:ascii="Courier New" w:hAnsi="Courier New" w:cs="Courier New" w:hint="default"/>
    </w:rPr>
  </w:style>
  <w:style w:type="character" w:customStyle="1" w:styleId="legaldocreference1">
    <w:name w:val="legaldocreference1"/>
    <w:rsid w:val="006676A1"/>
    <w:rPr>
      <w:i w:val="0"/>
      <w:iCs w:val="0"/>
      <w:color w:val="840084"/>
      <w:u w:val="single"/>
    </w:rPr>
  </w:style>
  <w:style w:type="character" w:customStyle="1" w:styleId="ala1">
    <w:name w:val="al_a1"/>
    <w:rsid w:val="006676A1"/>
    <w:rPr>
      <w:vanish w:val="0"/>
      <w:webHidden w:val="0"/>
      <w:specVanish w:val="0"/>
    </w:rPr>
  </w:style>
  <w:style w:type="paragraph" w:styleId="aff6">
    <w:name w:val="No Spacing"/>
    <w:uiPriority w:val="1"/>
    <w:qFormat/>
    <w:rsid w:val="0003163A"/>
    <w:rPr>
      <w:rFonts w:ascii="Calibri" w:eastAsia="Calibri" w:hAnsi="Calibri"/>
      <w:sz w:val="22"/>
      <w:szCs w:val="22"/>
      <w:lang w:eastAsia="en-US"/>
    </w:rPr>
  </w:style>
  <w:style w:type="character" w:customStyle="1" w:styleId="22">
    <w:name w:val="Основен текст с отстъп 2 Знак"/>
    <w:basedOn w:val="a1"/>
    <w:link w:val="21"/>
    <w:rsid w:val="00B5317E"/>
    <w:rPr>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74588">
      <w:bodyDiv w:val="1"/>
      <w:marLeft w:val="0"/>
      <w:marRight w:val="0"/>
      <w:marTop w:val="0"/>
      <w:marBottom w:val="0"/>
      <w:divBdr>
        <w:top w:val="none" w:sz="0" w:space="0" w:color="auto"/>
        <w:left w:val="none" w:sz="0" w:space="0" w:color="auto"/>
        <w:bottom w:val="none" w:sz="0" w:space="0" w:color="auto"/>
        <w:right w:val="none" w:sz="0" w:space="0" w:color="auto"/>
      </w:divBdr>
    </w:div>
    <w:div w:id="236015423">
      <w:bodyDiv w:val="1"/>
      <w:marLeft w:val="0"/>
      <w:marRight w:val="0"/>
      <w:marTop w:val="0"/>
      <w:marBottom w:val="0"/>
      <w:divBdr>
        <w:top w:val="none" w:sz="0" w:space="0" w:color="auto"/>
        <w:left w:val="none" w:sz="0" w:space="0" w:color="auto"/>
        <w:bottom w:val="none" w:sz="0" w:space="0" w:color="auto"/>
        <w:right w:val="none" w:sz="0" w:space="0" w:color="auto"/>
      </w:divBdr>
    </w:div>
    <w:div w:id="530338391">
      <w:bodyDiv w:val="1"/>
      <w:marLeft w:val="0"/>
      <w:marRight w:val="0"/>
      <w:marTop w:val="0"/>
      <w:marBottom w:val="0"/>
      <w:divBdr>
        <w:top w:val="none" w:sz="0" w:space="0" w:color="auto"/>
        <w:left w:val="none" w:sz="0" w:space="0" w:color="auto"/>
        <w:bottom w:val="none" w:sz="0" w:space="0" w:color="auto"/>
        <w:right w:val="none" w:sz="0" w:space="0" w:color="auto"/>
      </w:divBdr>
    </w:div>
    <w:div w:id="578097889">
      <w:bodyDiv w:val="1"/>
      <w:marLeft w:val="0"/>
      <w:marRight w:val="0"/>
      <w:marTop w:val="0"/>
      <w:marBottom w:val="0"/>
      <w:divBdr>
        <w:top w:val="none" w:sz="0" w:space="0" w:color="auto"/>
        <w:left w:val="none" w:sz="0" w:space="0" w:color="auto"/>
        <w:bottom w:val="none" w:sz="0" w:space="0" w:color="auto"/>
        <w:right w:val="none" w:sz="0" w:space="0" w:color="auto"/>
      </w:divBdr>
    </w:div>
    <w:div w:id="882642348">
      <w:bodyDiv w:val="1"/>
      <w:marLeft w:val="0"/>
      <w:marRight w:val="0"/>
      <w:marTop w:val="0"/>
      <w:marBottom w:val="0"/>
      <w:divBdr>
        <w:top w:val="none" w:sz="0" w:space="0" w:color="auto"/>
        <w:left w:val="none" w:sz="0" w:space="0" w:color="auto"/>
        <w:bottom w:val="none" w:sz="0" w:space="0" w:color="auto"/>
        <w:right w:val="none" w:sz="0" w:space="0" w:color="auto"/>
      </w:divBdr>
    </w:div>
    <w:div w:id="1126193450">
      <w:bodyDiv w:val="1"/>
      <w:marLeft w:val="0"/>
      <w:marRight w:val="0"/>
      <w:marTop w:val="0"/>
      <w:marBottom w:val="0"/>
      <w:divBdr>
        <w:top w:val="none" w:sz="0" w:space="0" w:color="auto"/>
        <w:left w:val="none" w:sz="0" w:space="0" w:color="auto"/>
        <w:bottom w:val="none" w:sz="0" w:space="0" w:color="auto"/>
        <w:right w:val="none" w:sz="0" w:space="0" w:color="auto"/>
      </w:divBdr>
    </w:div>
    <w:div w:id="1544638369">
      <w:bodyDiv w:val="1"/>
      <w:marLeft w:val="0"/>
      <w:marRight w:val="0"/>
      <w:marTop w:val="0"/>
      <w:marBottom w:val="0"/>
      <w:divBdr>
        <w:top w:val="none" w:sz="0" w:space="0" w:color="auto"/>
        <w:left w:val="none" w:sz="0" w:space="0" w:color="auto"/>
        <w:bottom w:val="none" w:sz="0" w:space="0" w:color="auto"/>
        <w:right w:val="none" w:sz="0" w:space="0" w:color="auto"/>
      </w:divBdr>
    </w:div>
    <w:div w:id="1990134609">
      <w:bodyDiv w:val="1"/>
      <w:marLeft w:val="0"/>
      <w:marRight w:val="0"/>
      <w:marTop w:val="0"/>
      <w:marBottom w:val="0"/>
      <w:divBdr>
        <w:top w:val="none" w:sz="0" w:space="0" w:color="auto"/>
        <w:left w:val="none" w:sz="0" w:space="0" w:color="auto"/>
        <w:bottom w:val="none" w:sz="0" w:space="0" w:color="auto"/>
        <w:right w:val="none" w:sz="0" w:space="0" w:color="auto"/>
      </w:divBdr>
    </w:div>
    <w:div w:id="2011054658">
      <w:bodyDiv w:val="1"/>
      <w:marLeft w:val="0"/>
      <w:marRight w:val="0"/>
      <w:marTop w:val="0"/>
      <w:marBottom w:val="0"/>
      <w:divBdr>
        <w:top w:val="none" w:sz="0" w:space="0" w:color="auto"/>
        <w:left w:val="none" w:sz="0" w:space="0" w:color="auto"/>
        <w:bottom w:val="none" w:sz="0" w:space="0" w:color="auto"/>
        <w:right w:val="none" w:sz="0" w:space="0" w:color="auto"/>
      </w:divBdr>
    </w:div>
    <w:div w:id="206799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0.jpeg"/><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idp-sliven.com/procedures/3339"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3857C-4253-4F84-A095-23865F8C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1</Pages>
  <Words>294</Words>
  <Characters>1680</Characters>
  <Application>Microsoft Office Word</Application>
  <DocSecurity>0</DocSecurity>
  <Lines>14</Lines>
  <Paragraphs>3</Paragraphs>
  <ScaleCrop>false</ScaleCrop>
  <HeadingPairs>
    <vt:vector size="2" baseType="variant">
      <vt:variant>
        <vt:lpstr>Заглавие</vt:lpstr>
      </vt:variant>
      <vt:variant>
        <vt:i4>1</vt:i4>
      </vt:variant>
    </vt:vector>
  </HeadingPairs>
  <TitlesOfParts>
    <vt:vector size="1" baseType="lpstr">
      <vt:lpstr>МИНИСТЕРСТВО НА ЗЕМЕДЕЛИЕТО И ХРАНИТЕ ГР</vt:lpstr>
    </vt:vector>
  </TitlesOfParts>
  <Company>Work</Company>
  <LinksUpToDate>false</LinksUpToDate>
  <CharactersWithSpaces>1971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 ЗЕМЕДЕЛИЕТО И ХРАНИТЕ ГР</dc:title>
  <dc:creator>Net</dc:creator>
  <cp:lastModifiedBy>MARIA TOMOVA</cp:lastModifiedBy>
  <cp:revision>15</cp:revision>
  <cp:lastPrinted>2019-09-11T12:58:00Z</cp:lastPrinted>
  <dcterms:created xsi:type="dcterms:W3CDTF">2018-08-17T08:59:00Z</dcterms:created>
  <dcterms:modified xsi:type="dcterms:W3CDTF">2019-09-17T08:00:00Z</dcterms:modified>
</cp:coreProperties>
</file>